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42A1FF5" w14:textId="476A435B" w:rsidR="00785FEC" w:rsidRPr="007B1BC9" w:rsidRDefault="00A30825" w:rsidP="00E20BA3">
      <w:pPr>
        <w:pStyle w:val="BodyA"/>
        <w:contextualSpacing/>
        <w:jc w:val="center"/>
        <w:outlineLvl w:val="0"/>
        <w:rPr>
          <w:rFonts w:hAnsi="Times New Roman" w:cs="Times New Roman"/>
          <w:color w:val="auto"/>
          <w:sz w:val="28"/>
          <w:szCs w:val="28"/>
        </w:rPr>
      </w:pPr>
      <w:r w:rsidRPr="007B1BC9">
        <w:rPr>
          <w:rFonts w:hAnsi="Times New Roman" w:cs="Times New Roman"/>
          <w:b/>
          <w:color w:val="auto"/>
          <w:sz w:val="28"/>
          <w:szCs w:val="28"/>
        </w:rPr>
        <w:t>Dante</w:t>
      </w:r>
      <w:r w:rsidR="009D167B" w:rsidRPr="007B1BC9">
        <w:rPr>
          <w:rFonts w:hAnsi="Times New Roman" w:cs="Times New Roman"/>
          <w:b/>
          <w:color w:val="auto"/>
          <w:sz w:val="28"/>
          <w:szCs w:val="28"/>
        </w:rPr>
        <w:t>’</w:t>
      </w:r>
      <w:r w:rsidRPr="007B1BC9">
        <w:rPr>
          <w:rFonts w:hAnsi="Times New Roman" w:cs="Times New Roman"/>
          <w:b/>
          <w:color w:val="auto"/>
          <w:sz w:val="28"/>
          <w:szCs w:val="28"/>
        </w:rPr>
        <w:t>s Political Life</w:t>
      </w:r>
    </w:p>
    <w:p w14:paraId="1A888934" w14:textId="77777777" w:rsidR="007B1BC9" w:rsidRDefault="007B1BC9" w:rsidP="00E20BA3">
      <w:pPr>
        <w:ind w:firstLine="720"/>
        <w:jc w:val="both"/>
        <w:rPr>
          <w:color w:val="000000"/>
          <w:sz w:val="28"/>
          <w:szCs w:val="28"/>
        </w:rPr>
      </w:pPr>
    </w:p>
    <w:p w14:paraId="6D1DD4C6" w14:textId="2D6BC59B" w:rsidR="006C24C6" w:rsidRPr="007B1BC9" w:rsidRDefault="00FF7398" w:rsidP="00E20BA3">
      <w:pPr>
        <w:ind w:firstLine="720"/>
        <w:jc w:val="both"/>
        <w:rPr>
          <w:color w:val="000000"/>
          <w:sz w:val="28"/>
          <w:szCs w:val="28"/>
        </w:rPr>
      </w:pPr>
      <w:r w:rsidRPr="007B1BC9">
        <w:rPr>
          <w:color w:val="000000"/>
          <w:sz w:val="28"/>
          <w:szCs w:val="28"/>
        </w:rPr>
        <w:t xml:space="preserve">The proliferation of biographical and historical scholarship on Dante in recent years, after a relative paucity of such work </w:t>
      </w:r>
      <w:r w:rsidR="00CC72AB" w:rsidRPr="007B1BC9">
        <w:rPr>
          <w:color w:val="000000"/>
          <w:sz w:val="28"/>
          <w:szCs w:val="28"/>
        </w:rPr>
        <w:t xml:space="preserve">through much of the twentieth century, prompted a welcome cluster of reflections on this critical genre in a recent volume of </w:t>
      </w:r>
      <w:r w:rsidR="00CC72AB" w:rsidRPr="007B1BC9">
        <w:rPr>
          <w:i/>
          <w:color w:val="000000"/>
          <w:sz w:val="28"/>
          <w:szCs w:val="28"/>
        </w:rPr>
        <w:t>Dante Studies</w:t>
      </w:r>
      <w:r w:rsidR="00CC72AB" w:rsidRPr="007B1BC9">
        <w:rPr>
          <w:color w:val="000000"/>
          <w:sz w:val="28"/>
          <w:szCs w:val="28"/>
        </w:rPr>
        <w:t xml:space="preserve">. Across various responses to the topic emerged the takeaway that </w:t>
      </w:r>
      <w:r w:rsidR="00ED2333" w:rsidRPr="007B1BC9">
        <w:rPr>
          <w:color w:val="000000"/>
          <w:sz w:val="28"/>
          <w:szCs w:val="28"/>
        </w:rPr>
        <w:t xml:space="preserve">serious </w:t>
      </w:r>
      <w:r w:rsidR="00CC72AB" w:rsidRPr="007B1BC9">
        <w:rPr>
          <w:color w:val="000000"/>
          <w:sz w:val="28"/>
          <w:szCs w:val="28"/>
        </w:rPr>
        <w:t xml:space="preserve">attention to </w:t>
      </w:r>
      <w:r w:rsidR="00ED2333" w:rsidRPr="007B1BC9">
        <w:rPr>
          <w:color w:val="000000"/>
          <w:sz w:val="28"/>
          <w:szCs w:val="28"/>
        </w:rPr>
        <w:t>the poet’s</w:t>
      </w:r>
      <w:r w:rsidR="00CC72AB" w:rsidRPr="007B1BC9">
        <w:rPr>
          <w:color w:val="000000"/>
          <w:sz w:val="28"/>
          <w:szCs w:val="28"/>
        </w:rPr>
        <w:t xml:space="preserve"> life</w:t>
      </w:r>
      <w:r w:rsidR="00ED2333" w:rsidRPr="007B1BC9">
        <w:rPr>
          <w:color w:val="000000"/>
          <w:sz w:val="28"/>
          <w:szCs w:val="28"/>
        </w:rPr>
        <w:t xml:space="preserve"> and times is a positive development in the field that </w:t>
      </w:r>
      <w:r w:rsidR="00476421" w:rsidRPr="007B1BC9">
        <w:rPr>
          <w:color w:val="000000"/>
          <w:sz w:val="28"/>
          <w:szCs w:val="28"/>
        </w:rPr>
        <w:t xml:space="preserve">would </w:t>
      </w:r>
      <w:r w:rsidR="00ED2333" w:rsidRPr="007B1BC9">
        <w:rPr>
          <w:color w:val="000000"/>
          <w:sz w:val="28"/>
          <w:szCs w:val="28"/>
        </w:rPr>
        <w:t xml:space="preserve">however </w:t>
      </w:r>
      <w:r w:rsidR="00476421" w:rsidRPr="007B1BC9">
        <w:rPr>
          <w:color w:val="000000"/>
          <w:sz w:val="28"/>
          <w:szCs w:val="28"/>
        </w:rPr>
        <w:t>benefit from</w:t>
      </w:r>
      <w:r w:rsidR="00ED2333" w:rsidRPr="007B1BC9">
        <w:rPr>
          <w:color w:val="000000"/>
          <w:sz w:val="28"/>
          <w:szCs w:val="28"/>
        </w:rPr>
        <w:t xml:space="preserve"> </w:t>
      </w:r>
      <w:r w:rsidR="0047428A" w:rsidRPr="007B1BC9">
        <w:rPr>
          <w:color w:val="000000"/>
          <w:sz w:val="28"/>
          <w:szCs w:val="28"/>
        </w:rPr>
        <w:t xml:space="preserve">deeper and </w:t>
      </w:r>
      <w:r w:rsidR="002E3F48" w:rsidRPr="007B1BC9">
        <w:rPr>
          <w:color w:val="000000"/>
          <w:sz w:val="28"/>
          <w:szCs w:val="28"/>
        </w:rPr>
        <w:t xml:space="preserve">more </w:t>
      </w:r>
      <w:r w:rsidR="0047428A" w:rsidRPr="007B1BC9">
        <w:rPr>
          <w:color w:val="000000"/>
          <w:sz w:val="28"/>
          <w:szCs w:val="28"/>
        </w:rPr>
        <w:t>explic</w:t>
      </w:r>
      <w:r w:rsidR="002E3F48" w:rsidRPr="007B1BC9">
        <w:rPr>
          <w:color w:val="000000"/>
          <w:sz w:val="28"/>
          <w:szCs w:val="28"/>
        </w:rPr>
        <w:t>i</w:t>
      </w:r>
      <w:r w:rsidR="0047428A" w:rsidRPr="007B1BC9">
        <w:rPr>
          <w:color w:val="000000"/>
          <w:sz w:val="28"/>
          <w:szCs w:val="28"/>
        </w:rPr>
        <w:t>t</w:t>
      </w:r>
      <w:r w:rsidR="006C24C6" w:rsidRPr="007B1BC9">
        <w:rPr>
          <w:color w:val="000000"/>
          <w:sz w:val="28"/>
          <w:szCs w:val="28"/>
        </w:rPr>
        <w:t xml:space="preserve"> consideration of the methodologies and conceptual frameworks employed. </w:t>
      </w:r>
      <w:r w:rsidR="00476421" w:rsidRPr="007B1BC9">
        <w:rPr>
          <w:color w:val="000000"/>
          <w:sz w:val="28"/>
          <w:szCs w:val="28"/>
        </w:rPr>
        <w:t xml:space="preserve">On </w:t>
      </w:r>
      <w:r w:rsidR="006C24C6" w:rsidRPr="007B1BC9">
        <w:rPr>
          <w:color w:val="000000"/>
          <w:sz w:val="28"/>
          <w:szCs w:val="28"/>
        </w:rPr>
        <w:t>this</w:t>
      </w:r>
      <w:r w:rsidR="00476421" w:rsidRPr="007B1BC9">
        <w:rPr>
          <w:color w:val="000000"/>
          <w:sz w:val="28"/>
          <w:szCs w:val="28"/>
        </w:rPr>
        <w:t xml:space="preserve"> question, Elisa Brilli usefully </w:t>
      </w:r>
      <w:r w:rsidR="00F4595F" w:rsidRPr="007B1BC9">
        <w:rPr>
          <w:color w:val="000000"/>
          <w:sz w:val="28"/>
          <w:szCs w:val="28"/>
        </w:rPr>
        <w:t>situated</w:t>
      </w:r>
      <w:r w:rsidR="005E0451" w:rsidRPr="007B1BC9">
        <w:rPr>
          <w:color w:val="000000"/>
          <w:sz w:val="28"/>
          <w:szCs w:val="28"/>
        </w:rPr>
        <w:t>, at one end of the spectrum,</w:t>
      </w:r>
      <w:r w:rsidR="00476421" w:rsidRPr="007B1BC9">
        <w:rPr>
          <w:color w:val="000000"/>
          <w:sz w:val="28"/>
          <w:szCs w:val="28"/>
        </w:rPr>
        <w:t xml:space="preserve"> </w:t>
      </w:r>
      <w:r w:rsidR="006C24C6" w:rsidRPr="007B1BC9">
        <w:rPr>
          <w:color w:val="000000"/>
          <w:sz w:val="28"/>
          <w:szCs w:val="28"/>
        </w:rPr>
        <w:t>Giorgio</w:t>
      </w:r>
      <w:r w:rsidR="00476421" w:rsidRPr="007B1BC9">
        <w:rPr>
          <w:color w:val="000000"/>
          <w:sz w:val="28"/>
          <w:szCs w:val="28"/>
        </w:rPr>
        <w:t xml:space="preserve"> Inglese’s </w:t>
      </w:r>
      <w:r w:rsidR="00F4595F" w:rsidRPr="007B1BC9">
        <w:rPr>
          <w:color w:val="000000"/>
          <w:sz w:val="28"/>
          <w:szCs w:val="28"/>
        </w:rPr>
        <w:t xml:space="preserve">bareboned biographical </w:t>
      </w:r>
      <w:r w:rsidR="00BF0C89" w:rsidRPr="007B1BC9">
        <w:rPr>
          <w:color w:val="000000"/>
          <w:sz w:val="28"/>
          <w:szCs w:val="28"/>
        </w:rPr>
        <w:t>account</w:t>
      </w:r>
      <w:r w:rsidR="00F4595F" w:rsidRPr="007B1BC9">
        <w:rPr>
          <w:color w:val="000000"/>
          <w:sz w:val="28"/>
          <w:szCs w:val="28"/>
        </w:rPr>
        <w:t xml:space="preserve"> </w:t>
      </w:r>
      <w:r w:rsidR="005E0451" w:rsidRPr="007B1BC9">
        <w:rPr>
          <w:color w:val="000000"/>
          <w:sz w:val="28"/>
          <w:szCs w:val="28"/>
        </w:rPr>
        <w:t>rel</w:t>
      </w:r>
      <w:r w:rsidR="00F4595F" w:rsidRPr="007B1BC9">
        <w:rPr>
          <w:color w:val="000000"/>
          <w:sz w:val="28"/>
          <w:szCs w:val="28"/>
        </w:rPr>
        <w:t>ying</w:t>
      </w:r>
      <w:r w:rsidR="005E0451" w:rsidRPr="007B1BC9">
        <w:rPr>
          <w:color w:val="000000"/>
          <w:sz w:val="28"/>
          <w:szCs w:val="28"/>
        </w:rPr>
        <w:t xml:space="preserve"> only on facts and plausible </w:t>
      </w:r>
      <w:r w:rsidR="002E3F48" w:rsidRPr="007B1BC9">
        <w:rPr>
          <w:color w:val="000000"/>
          <w:sz w:val="28"/>
          <w:szCs w:val="28"/>
        </w:rPr>
        <w:t>determinations</w:t>
      </w:r>
      <w:r w:rsidR="005E0451" w:rsidRPr="007B1BC9">
        <w:rPr>
          <w:color w:val="000000"/>
          <w:sz w:val="28"/>
          <w:szCs w:val="28"/>
        </w:rPr>
        <w:t xml:space="preserve"> derived from documentary and literary evidence and, at the other end, Marco Santagata’s </w:t>
      </w:r>
      <w:r w:rsidR="00F4595F" w:rsidRPr="007B1BC9">
        <w:rPr>
          <w:color w:val="000000"/>
          <w:sz w:val="28"/>
          <w:szCs w:val="28"/>
        </w:rPr>
        <w:t>novelistic attempt</w:t>
      </w:r>
      <w:r w:rsidR="00B83710" w:rsidRPr="007B1BC9">
        <w:rPr>
          <w:color w:val="000000"/>
          <w:sz w:val="28"/>
          <w:szCs w:val="28"/>
        </w:rPr>
        <w:t xml:space="preserve"> to fill in gaps and address unanswered questions by entertaining possible but unsubstantiated </w:t>
      </w:r>
      <w:r w:rsidR="0002698F" w:rsidRPr="007B1BC9">
        <w:rPr>
          <w:color w:val="000000"/>
          <w:sz w:val="28"/>
          <w:szCs w:val="28"/>
        </w:rPr>
        <w:t>explanations</w:t>
      </w:r>
      <w:r w:rsidR="00B83710" w:rsidRPr="007B1BC9">
        <w:rPr>
          <w:color w:val="000000"/>
          <w:sz w:val="28"/>
          <w:szCs w:val="28"/>
        </w:rPr>
        <w:t xml:space="preserve">. </w:t>
      </w:r>
      <w:r w:rsidR="001F071A" w:rsidRPr="007B1BC9">
        <w:rPr>
          <w:color w:val="000000"/>
          <w:sz w:val="28"/>
          <w:szCs w:val="28"/>
        </w:rPr>
        <w:t xml:space="preserve">David Wallace, in his </w:t>
      </w:r>
      <w:r w:rsidR="0027758B" w:rsidRPr="007B1BC9">
        <w:rPr>
          <w:color w:val="000000"/>
          <w:sz w:val="28"/>
          <w:szCs w:val="28"/>
        </w:rPr>
        <w:t>contribution</w:t>
      </w:r>
      <w:r w:rsidR="00F4595F" w:rsidRPr="007B1BC9">
        <w:rPr>
          <w:color w:val="000000"/>
          <w:sz w:val="28"/>
          <w:szCs w:val="28"/>
        </w:rPr>
        <w:t xml:space="preserve"> to the forum</w:t>
      </w:r>
      <w:r w:rsidR="001F071A" w:rsidRPr="007B1BC9">
        <w:rPr>
          <w:color w:val="000000"/>
          <w:sz w:val="28"/>
          <w:szCs w:val="28"/>
        </w:rPr>
        <w:t>, observe</w:t>
      </w:r>
      <w:r w:rsidR="0027758B" w:rsidRPr="007B1BC9">
        <w:rPr>
          <w:color w:val="000000"/>
          <w:sz w:val="28"/>
          <w:szCs w:val="28"/>
        </w:rPr>
        <w:t>d</w:t>
      </w:r>
      <w:r w:rsidR="001F071A" w:rsidRPr="007B1BC9">
        <w:rPr>
          <w:color w:val="000000"/>
          <w:sz w:val="28"/>
          <w:szCs w:val="28"/>
        </w:rPr>
        <w:t xml:space="preserve"> that a number of recent </w:t>
      </w:r>
      <w:r w:rsidR="0027758B" w:rsidRPr="007B1BC9">
        <w:rPr>
          <w:color w:val="000000"/>
          <w:sz w:val="28"/>
          <w:szCs w:val="28"/>
        </w:rPr>
        <w:t>“lives”</w:t>
      </w:r>
      <w:r w:rsidR="001F071A" w:rsidRPr="007B1BC9">
        <w:rPr>
          <w:color w:val="000000"/>
          <w:sz w:val="28"/>
          <w:szCs w:val="28"/>
        </w:rPr>
        <w:t xml:space="preserve"> of Dante—particularly those aimed at non academic readers—are</w:t>
      </w:r>
      <w:r w:rsidR="0027758B" w:rsidRPr="007B1BC9">
        <w:rPr>
          <w:color w:val="000000"/>
          <w:sz w:val="28"/>
          <w:szCs w:val="28"/>
        </w:rPr>
        <w:t xml:space="preserve"> in reality </w:t>
      </w:r>
      <w:r w:rsidR="006C24C6" w:rsidRPr="007B1BC9">
        <w:rPr>
          <w:color w:val="000000"/>
          <w:sz w:val="28"/>
          <w:szCs w:val="28"/>
        </w:rPr>
        <w:t xml:space="preserve">closer to </w:t>
      </w:r>
      <w:r w:rsidR="0027758B" w:rsidRPr="007B1BC9">
        <w:rPr>
          <w:color w:val="000000"/>
          <w:sz w:val="28"/>
          <w:szCs w:val="28"/>
        </w:rPr>
        <w:t xml:space="preserve">overviews or introductory studies of the poet’s works and their reception, an approach not altogether surprising since </w:t>
      </w:r>
      <w:r w:rsidR="0027758B" w:rsidRPr="007B1BC9">
        <w:rPr>
          <w:sz w:val="28"/>
          <w:szCs w:val="28"/>
        </w:rPr>
        <w:t xml:space="preserve">“the poetry </w:t>
      </w:r>
      <w:r w:rsidR="0027758B" w:rsidRPr="007B1BC9">
        <w:rPr>
          <w:i/>
          <w:sz w:val="28"/>
          <w:szCs w:val="28"/>
        </w:rPr>
        <w:t>is</w:t>
      </w:r>
      <w:r w:rsidR="0027758B" w:rsidRPr="007B1BC9">
        <w:rPr>
          <w:sz w:val="28"/>
          <w:szCs w:val="28"/>
        </w:rPr>
        <w:t xml:space="preserve"> the life in the ways that matter most.”</w:t>
      </w:r>
      <w:r w:rsidR="007937A0" w:rsidRPr="007B1BC9">
        <w:rPr>
          <w:rStyle w:val="EndnoteReference"/>
          <w:sz w:val="28"/>
          <w:szCs w:val="28"/>
        </w:rPr>
        <w:endnoteReference w:id="1"/>
      </w:r>
    </w:p>
    <w:p w14:paraId="4FBE23BE" w14:textId="65DF81CF" w:rsidR="00957382" w:rsidRPr="007B1BC9" w:rsidRDefault="003437B6" w:rsidP="00E20BA3">
      <w:pPr>
        <w:ind w:firstLine="720"/>
        <w:jc w:val="both"/>
        <w:rPr>
          <w:sz w:val="28"/>
          <w:szCs w:val="28"/>
        </w:rPr>
      </w:pPr>
      <w:r w:rsidRPr="007B1BC9">
        <w:rPr>
          <w:sz w:val="28"/>
          <w:szCs w:val="28"/>
        </w:rPr>
        <w:t>Lessons learned from these and other works of biographical and historical Dante criticism substantially informed</w:t>
      </w:r>
      <w:r w:rsidR="002E22D7" w:rsidRPr="007B1BC9">
        <w:rPr>
          <w:sz w:val="28"/>
          <w:szCs w:val="28"/>
        </w:rPr>
        <w:t xml:space="preserve"> the methodology of</w:t>
      </w:r>
      <w:r w:rsidRPr="007B1BC9">
        <w:rPr>
          <w:sz w:val="28"/>
          <w:szCs w:val="28"/>
        </w:rPr>
        <w:t xml:space="preserve"> my recent book on the poet’s physical and cultural afterlife.</w:t>
      </w:r>
      <w:r w:rsidR="007937A0" w:rsidRPr="007B1BC9">
        <w:rPr>
          <w:rStyle w:val="EndnoteReference"/>
          <w:sz w:val="28"/>
          <w:szCs w:val="28"/>
        </w:rPr>
        <w:endnoteReference w:id="2"/>
      </w:r>
      <w:r w:rsidRPr="007B1BC9">
        <w:rPr>
          <w:sz w:val="28"/>
          <w:szCs w:val="28"/>
        </w:rPr>
        <w:t xml:space="preserve"> Although that work focused on </w:t>
      </w:r>
      <w:r w:rsidR="002E22D7" w:rsidRPr="007B1BC9">
        <w:rPr>
          <w:sz w:val="28"/>
          <w:szCs w:val="28"/>
        </w:rPr>
        <w:t xml:space="preserve">events in the life of Dante’s remains over the past seven centuries—for the most part, a more richly documented tradition—I </w:t>
      </w:r>
      <w:r w:rsidR="00842B28" w:rsidRPr="007B1BC9">
        <w:rPr>
          <w:sz w:val="28"/>
          <w:szCs w:val="28"/>
        </w:rPr>
        <w:t xml:space="preserve">nonetheless </w:t>
      </w:r>
      <w:r w:rsidR="002E22D7" w:rsidRPr="007B1BC9">
        <w:rPr>
          <w:sz w:val="28"/>
          <w:szCs w:val="28"/>
        </w:rPr>
        <w:t>often faced the biographer</w:t>
      </w:r>
      <w:r w:rsidR="0013386A" w:rsidRPr="007B1BC9">
        <w:rPr>
          <w:sz w:val="28"/>
          <w:szCs w:val="28"/>
        </w:rPr>
        <w:t>’s</w:t>
      </w:r>
      <w:r w:rsidR="002E22D7" w:rsidRPr="007B1BC9">
        <w:rPr>
          <w:sz w:val="28"/>
          <w:szCs w:val="28"/>
        </w:rPr>
        <w:t xml:space="preserve"> </w:t>
      </w:r>
      <w:r w:rsidR="0013386A" w:rsidRPr="007B1BC9">
        <w:rPr>
          <w:sz w:val="28"/>
          <w:szCs w:val="28"/>
        </w:rPr>
        <w:t>and</w:t>
      </w:r>
      <w:r w:rsidR="002E22D7" w:rsidRPr="007B1BC9">
        <w:rPr>
          <w:sz w:val="28"/>
          <w:szCs w:val="28"/>
        </w:rPr>
        <w:t xml:space="preserve"> historian’s questions about </w:t>
      </w:r>
      <w:r w:rsidR="002E3F48" w:rsidRPr="007B1BC9">
        <w:rPr>
          <w:sz w:val="28"/>
          <w:szCs w:val="28"/>
        </w:rPr>
        <w:t xml:space="preserve">the </w:t>
      </w:r>
      <w:r w:rsidR="002E22D7" w:rsidRPr="007B1BC9">
        <w:rPr>
          <w:sz w:val="28"/>
          <w:szCs w:val="28"/>
        </w:rPr>
        <w:t>reliability of sources</w:t>
      </w:r>
      <w:r w:rsidR="007937A0" w:rsidRPr="007B1BC9">
        <w:rPr>
          <w:sz w:val="28"/>
          <w:szCs w:val="28"/>
        </w:rPr>
        <w:t xml:space="preserve"> </w:t>
      </w:r>
      <w:r w:rsidR="002E3F48" w:rsidRPr="007B1BC9">
        <w:rPr>
          <w:sz w:val="28"/>
          <w:szCs w:val="28"/>
        </w:rPr>
        <w:t xml:space="preserve">and the distinction between factual, plausible, and possible claims. I also sought, when appropriate, to </w:t>
      </w:r>
      <w:r w:rsidR="00EA70D2" w:rsidRPr="007B1BC9">
        <w:rPr>
          <w:sz w:val="28"/>
          <w:szCs w:val="28"/>
        </w:rPr>
        <w:t>illuminate Dante’s graveyard history with my readings of his textual corpus</w:t>
      </w:r>
      <w:r w:rsidR="002E3F48" w:rsidRPr="007B1BC9">
        <w:rPr>
          <w:sz w:val="28"/>
          <w:szCs w:val="28"/>
        </w:rPr>
        <w:t>, and vice versa.</w:t>
      </w:r>
      <w:r w:rsidR="00F45F7E" w:rsidRPr="007B1BC9">
        <w:rPr>
          <w:sz w:val="28"/>
          <w:szCs w:val="28"/>
        </w:rPr>
        <w:t xml:space="preserve"> I follow </w:t>
      </w:r>
      <w:r w:rsidR="00842B28" w:rsidRPr="007B1BC9">
        <w:rPr>
          <w:sz w:val="28"/>
          <w:szCs w:val="28"/>
        </w:rPr>
        <w:t>a similar</w:t>
      </w:r>
      <w:r w:rsidR="00F45F7E" w:rsidRPr="007B1BC9">
        <w:rPr>
          <w:sz w:val="28"/>
          <w:szCs w:val="28"/>
        </w:rPr>
        <w:t xml:space="preserve"> approach in this essay commemorating the 700th anniversary of the poet’s death</w:t>
      </w:r>
      <w:r w:rsidR="003478C5" w:rsidRPr="007B1BC9">
        <w:rPr>
          <w:sz w:val="28"/>
          <w:szCs w:val="28"/>
        </w:rPr>
        <w:t xml:space="preserve"> in Ravenna, a </w:t>
      </w:r>
      <w:r w:rsidR="00842B28" w:rsidRPr="007B1BC9">
        <w:rPr>
          <w:sz w:val="28"/>
          <w:szCs w:val="28"/>
        </w:rPr>
        <w:t>propitious</w:t>
      </w:r>
      <w:r w:rsidR="003478C5" w:rsidRPr="007B1BC9">
        <w:rPr>
          <w:sz w:val="28"/>
          <w:szCs w:val="28"/>
        </w:rPr>
        <w:t xml:space="preserve"> time to revisit the political events that led to his banishment from Florence and shaped his life in exile. While </w:t>
      </w:r>
      <w:r w:rsidR="007B0617" w:rsidRPr="007B1BC9">
        <w:rPr>
          <w:sz w:val="28"/>
          <w:szCs w:val="28"/>
        </w:rPr>
        <w:t>my</w:t>
      </w:r>
      <w:r w:rsidR="003478C5" w:rsidRPr="007B1BC9">
        <w:rPr>
          <w:sz w:val="28"/>
          <w:szCs w:val="28"/>
        </w:rPr>
        <w:t xml:space="preserve"> reconstruction of Dante’s political life </w:t>
      </w:r>
      <w:r w:rsidR="007B0617" w:rsidRPr="007B1BC9">
        <w:rPr>
          <w:sz w:val="28"/>
          <w:szCs w:val="28"/>
        </w:rPr>
        <w:t xml:space="preserve">seeks to </w:t>
      </w:r>
      <w:r w:rsidR="00BB4F89" w:rsidRPr="007B1BC9">
        <w:rPr>
          <w:sz w:val="28"/>
          <w:szCs w:val="28"/>
        </w:rPr>
        <w:t>meet the threshold</w:t>
      </w:r>
      <w:r w:rsidR="007B0617" w:rsidRPr="007B1BC9">
        <w:rPr>
          <w:sz w:val="28"/>
          <w:szCs w:val="28"/>
        </w:rPr>
        <w:t xml:space="preserve"> of plausibility based </w:t>
      </w:r>
      <w:r w:rsidR="007B0617" w:rsidRPr="007B1BC9">
        <w:rPr>
          <w:sz w:val="28"/>
          <w:szCs w:val="28"/>
        </w:rPr>
        <w:lastRenderedPageBreak/>
        <w:t xml:space="preserve">on evidence from the poet’s texts and corroborating documentary sources, I </w:t>
      </w:r>
      <w:r w:rsidR="00842B28" w:rsidRPr="007B1BC9">
        <w:rPr>
          <w:sz w:val="28"/>
          <w:szCs w:val="28"/>
        </w:rPr>
        <w:t xml:space="preserve">agree with Brilli that it behooves Dante specialists and other researchers “to rethink our scholarly writing and define new forms to disseminate our findings without renouncing rigorous methods of inquiry.” To that end, </w:t>
      </w:r>
      <w:r w:rsidR="00EA70D2" w:rsidRPr="007B1BC9">
        <w:rPr>
          <w:sz w:val="28"/>
          <w:szCs w:val="28"/>
        </w:rPr>
        <w:t xml:space="preserve">I </w:t>
      </w:r>
      <w:r w:rsidR="0009099F" w:rsidRPr="007B1BC9">
        <w:rPr>
          <w:sz w:val="28"/>
          <w:szCs w:val="28"/>
        </w:rPr>
        <w:t xml:space="preserve">have adopted a </w:t>
      </w:r>
      <w:r w:rsidR="00C529E3" w:rsidRPr="007B1BC9">
        <w:rPr>
          <w:sz w:val="28"/>
          <w:szCs w:val="28"/>
        </w:rPr>
        <w:t xml:space="preserve">historical </w:t>
      </w:r>
      <w:r w:rsidR="0009099F" w:rsidRPr="007B1BC9">
        <w:rPr>
          <w:sz w:val="28"/>
          <w:szCs w:val="28"/>
        </w:rPr>
        <w:t>narrative mode for this</w:t>
      </w:r>
      <w:r w:rsidR="00C529E3" w:rsidRPr="007B1BC9">
        <w:rPr>
          <w:sz w:val="28"/>
          <w:szCs w:val="28"/>
        </w:rPr>
        <w:t xml:space="preserve"> essay as the best way to show how Dante’s politically-motivated exile was destined </w:t>
      </w:r>
      <w:r w:rsidR="001F071A" w:rsidRPr="007B1BC9">
        <w:rPr>
          <w:sz w:val="28"/>
          <w:szCs w:val="28"/>
        </w:rPr>
        <w:t xml:space="preserve">to become one the </w:t>
      </w:r>
      <w:r w:rsidR="00D271FA" w:rsidRPr="007B1BC9">
        <w:rPr>
          <w:sz w:val="28"/>
          <w:szCs w:val="28"/>
        </w:rPr>
        <w:t>most fortunate</w:t>
      </w:r>
      <w:r w:rsidR="001F071A" w:rsidRPr="007B1BC9">
        <w:rPr>
          <w:sz w:val="28"/>
          <w:szCs w:val="28"/>
        </w:rPr>
        <w:t xml:space="preserve"> misfortunes the world has known</w:t>
      </w:r>
      <w:r w:rsidR="00806666" w:rsidRPr="007B1BC9">
        <w:rPr>
          <w:sz w:val="28"/>
          <w:szCs w:val="28"/>
        </w:rPr>
        <w:t>.</w:t>
      </w:r>
      <w:r w:rsidR="00837666" w:rsidRPr="007B1BC9">
        <w:rPr>
          <w:rStyle w:val="EndnoteReference"/>
          <w:sz w:val="28"/>
          <w:szCs w:val="28"/>
        </w:rPr>
        <w:endnoteReference w:id="3"/>
      </w:r>
    </w:p>
    <w:p w14:paraId="6C24E5CC" w14:textId="7971C7EA" w:rsidR="00957382" w:rsidRPr="007B1BC9" w:rsidRDefault="00793827" w:rsidP="00E20BA3">
      <w:pPr>
        <w:pStyle w:val="Body1"/>
        <w:spacing w:before="0" w:beforeAutospacing="0" w:after="0" w:afterAutospacing="0"/>
        <w:ind w:firstLine="720"/>
        <w:jc w:val="both"/>
        <w:rPr>
          <w:sz w:val="28"/>
          <w:szCs w:val="28"/>
        </w:rPr>
      </w:pPr>
      <w:r w:rsidRPr="007B1BC9">
        <w:rPr>
          <w:sz w:val="28"/>
          <w:szCs w:val="28"/>
        </w:rPr>
        <w:t>Dante, whose parents die</w:t>
      </w:r>
      <w:r w:rsidR="002F76C9" w:rsidRPr="007B1BC9">
        <w:rPr>
          <w:sz w:val="28"/>
          <w:szCs w:val="28"/>
        </w:rPr>
        <w:t>d before he turned</w:t>
      </w:r>
      <w:r w:rsidR="007921D6" w:rsidRPr="007B1BC9">
        <w:rPr>
          <w:sz w:val="28"/>
          <w:szCs w:val="28"/>
        </w:rPr>
        <w:t xml:space="preserve"> eighteen, lived</w:t>
      </w:r>
      <w:r w:rsidRPr="007B1BC9">
        <w:rPr>
          <w:sz w:val="28"/>
          <w:szCs w:val="28"/>
        </w:rPr>
        <w:t xml:space="preserve"> off the modest income provided by properties in the Florentine countryside. While he could boast of having one or more noble ancestors in the family tree, his father</w:t>
      </w:r>
      <w:r w:rsidR="009D167B" w:rsidRPr="007B1BC9">
        <w:rPr>
          <w:sz w:val="28"/>
          <w:szCs w:val="28"/>
        </w:rPr>
        <w:t>’</w:t>
      </w:r>
      <w:r w:rsidRPr="007B1BC9">
        <w:rPr>
          <w:sz w:val="28"/>
          <w:szCs w:val="28"/>
        </w:rPr>
        <w:t xml:space="preserve">s social and financial standing, though respectable, was far below the top echelon of Florentine society. Alighiero II had achieved some success in unspecified business dealings, some of which </w:t>
      </w:r>
      <w:r w:rsidR="006B78EB" w:rsidRPr="007B1BC9">
        <w:rPr>
          <w:sz w:val="28"/>
          <w:szCs w:val="28"/>
        </w:rPr>
        <w:t>probably</w:t>
      </w:r>
      <w:r w:rsidRPr="007B1BC9">
        <w:rPr>
          <w:sz w:val="28"/>
          <w:szCs w:val="28"/>
        </w:rPr>
        <w:t xml:space="preserve"> involved </w:t>
      </w:r>
      <w:r w:rsidR="00617DFE" w:rsidRPr="007B1BC9">
        <w:rPr>
          <w:sz w:val="28"/>
          <w:szCs w:val="28"/>
        </w:rPr>
        <w:t>money lending</w:t>
      </w:r>
      <w:r w:rsidRPr="007B1BC9">
        <w:rPr>
          <w:sz w:val="28"/>
          <w:szCs w:val="28"/>
        </w:rPr>
        <w:t>. Thanks to political reforms of the early 1290s, Florentine men of Dante</w:t>
      </w:r>
      <w:r w:rsidR="009D167B" w:rsidRPr="007B1BC9">
        <w:rPr>
          <w:sz w:val="28"/>
          <w:szCs w:val="28"/>
        </w:rPr>
        <w:t>’</w:t>
      </w:r>
      <w:r w:rsidRPr="007B1BC9">
        <w:rPr>
          <w:sz w:val="28"/>
          <w:szCs w:val="28"/>
        </w:rPr>
        <w:t xml:space="preserve">s station </w:t>
      </w:r>
      <w:r w:rsidR="002F76C9" w:rsidRPr="007B1BC9">
        <w:rPr>
          <w:sz w:val="28"/>
          <w:szCs w:val="28"/>
        </w:rPr>
        <w:t>were</w:t>
      </w:r>
      <w:r w:rsidRPr="007B1BC9">
        <w:rPr>
          <w:sz w:val="28"/>
          <w:szCs w:val="28"/>
        </w:rPr>
        <w:t xml:space="preserve"> eligible to participate in public life by </w:t>
      </w:r>
      <w:r w:rsidR="00B455C5" w:rsidRPr="007B1BC9">
        <w:rPr>
          <w:sz w:val="28"/>
          <w:szCs w:val="28"/>
        </w:rPr>
        <w:t>serving on councils and in the p</w:t>
      </w:r>
      <w:r w:rsidRPr="007B1BC9">
        <w:rPr>
          <w:sz w:val="28"/>
          <w:szCs w:val="28"/>
        </w:rPr>
        <w:t>riorate, the city</w:t>
      </w:r>
      <w:r w:rsidR="009D167B" w:rsidRPr="007B1BC9">
        <w:rPr>
          <w:sz w:val="28"/>
          <w:szCs w:val="28"/>
        </w:rPr>
        <w:t>’</w:t>
      </w:r>
      <w:r w:rsidRPr="007B1BC9">
        <w:rPr>
          <w:sz w:val="28"/>
          <w:szCs w:val="28"/>
        </w:rPr>
        <w:t xml:space="preserve">s highest governing body. A </w:t>
      </w:r>
      <w:r w:rsidR="002F76C9" w:rsidRPr="007B1BC9">
        <w:rPr>
          <w:sz w:val="28"/>
          <w:szCs w:val="28"/>
        </w:rPr>
        <w:t>prerequisite for such service was</w:t>
      </w:r>
      <w:r w:rsidRPr="007B1BC9">
        <w:rPr>
          <w:sz w:val="28"/>
          <w:szCs w:val="28"/>
        </w:rPr>
        <w:t xml:space="preserve"> membership in one of Florence</w:t>
      </w:r>
      <w:r w:rsidR="009D167B" w:rsidRPr="007B1BC9">
        <w:rPr>
          <w:sz w:val="28"/>
          <w:szCs w:val="28"/>
        </w:rPr>
        <w:t>’</w:t>
      </w:r>
      <w:r w:rsidRPr="007B1BC9">
        <w:rPr>
          <w:sz w:val="28"/>
          <w:szCs w:val="28"/>
        </w:rPr>
        <w:t xml:space="preserve">s </w:t>
      </w:r>
      <w:r w:rsidR="002F76C9" w:rsidRPr="007B1BC9">
        <w:rPr>
          <w:sz w:val="28"/>
          <w:szCs w:val="28"/>
        </w:rPr>
        <w:t>guilds or professional associations.</w:t>
      </w:r>
      <w:r w:rsidR="007921D6" w:rsidRPr="007B1BC9">
        <w:rPr>
          <w:sz w:val="28"/>
          <w:szCs w:val="28"/>
        </w:rPr>
        <w:t xml:space="preserve"> Records show that Dante enrolled</w:t>
      </w:r>
      <w:r w:rsidRPr="007B1BC9">
        <w:rPr>
          <w:sz w:val="28"/>
          <w:szCs w:val="28"/>
        </w:rPr>
        <w:t xml:space="preserve"> in the guild of physicians and apothecaries on July 6, 1295, a choice dictated not by employment </w:t>
      </w:r>
      <w:r w:rsidR="00957382" w:rsidRPr="007B1BC9">
        <w:rPr>
          <w:sz w:val="28"/>
          <w:szCs w:val="28"/>
        </w:rPr>
        <w:t>but by intellectual affinities.</w:t>
      </w:r>
    </w:p>
    <w:p w14:paraId="28D89873" w14:textId="61337C85" w:rsidR="00957382" w:rsidRPr="007B1BC9" w:rsidRDefault="00793827" w:rsidP="00E20BA3">
      <w:pPr>
        <w:pStyle w:val="Body1"/>
        <w:spacing w:before="0" w:beforeAutospacing="0" w:after="0" w:afterAutospacing="0"/>
        <w:ind w:firstLine="720"/>
        <w:jc w:val="both"/>
        <w:rPr>
          <w:sz w:val="28"/>
          <w:szCs w:val="28"/>
        </w:rPr>
      </w:pPr>
      <w:r w:rsidRPr="007B1BC9">
        <w:rPr>
          <w:sz w:val="28"/>
          <w:szCs w:val="28"/>
        </w:rPr>
        <w:t>Over t</w:t>
      </w:r>
      <w:r w:rsidR="007921D6" w:rsidRPr="007B1BC9">
        <w:rPr>
          <w:sz w:val="28"/>
          <w:szCs w:val="28"/>
        </w:rPr>
        <w:t>he next five years he represented</w:t>
      </w:r>
      <w:r w:rsidRPr="007B1BC9">
        <w:rPr>
          <w:sz w:val="28"/>
          <w:szCs w:val="28"/>
        </w:rPr>
        <w:t xml:space="preserve"> his home </w:t>
      </w:r>
      <w:r w:rsidRPr="007B1BC9">
        <w:rPr>
          <w:i/>
          <w:sz w:val="28"/>
          <w:szCs w:val="28"/>
        </w:rPr>
        <w:t>sestiere</w:t>
      </w:r>
      <w:r w:rsidRPr="007B1BC9">
        <w:rPr>
          <w:sz w:val="28"/>
          <w:szCs w:val="28"/>
        </w:rPr>
        <w:t xml:space="preserve"> or </w:t>
      </w:r>
      <w:r w:rsidRPr="007B1BC9">
        <w:rPr>
          <w:i/>
          <w:sz w:val="28"/>
          <w:szCs w:val="28"/>
        </w:rPr>
        <w:t xml:space="preserve">sesto </w:t>
      </w:r>
      <w:r w:rsidRPr="007B1BC9">
        <w:rPr>
          <w:sz w:val="28"/>
          <w:szCs w:val="28"/>
        </w:rPr>
        <w:t xml:space="preserve">(Florence being divided into six districts) on a variety of important committees and councils. In December of 1295 he </w:t>
      </w:r>
      <w:r w:rsidR="007921D6" w:rsidRPr="007B1BC9">
        <w:rPr>
          <w:sz w:val="28"/>
          <w:szCs w:val="28"/>
        </w:rPr>
        <w:t>sat</w:t>
      </w:r>
      <w:r w:rsidRPr="007B1BC9">
        <w:rPr>
          <w:sz w:val="28"/>
          <w:szCs w:val="28"/>
        </w:rPr>
        <w:t xml:space="preserve"> on the Council of the Wise (</w:t>
      </w:r>
      <w:r w:rsidRPr="007B1BC9">
        <w:rPr>
          <w:i/>
          <w:sz w:val="28"/>
          <w:szCs w:val="28"/>
        </w:rPr>
        <w:t>savi</w:t>
      </w:r>
      <w:r w:rsidRPr="007B1BC9">
        <w:rPr>
          <w:sz w:val="28"/>
          <w:szCs w:val="28"/>
        </w:rPr>
        <w:t xml:space="preserve">) charged with determining procedures for the election </w:t>
      </w:r>
      <w:r w:rsidR="007921D6" w:rsidRPr="007B1BC9">
        <w:rPr>
          <w:sz w:val="28"/>
          <w:szCs w:val="28"/>
        </w:rPr>
        <w:t>of priors. In 1295-</w:t>
      </w:r>
      <w:r w:rsidR="002F76C9" w:rsidRPr="007B1BC9">
        <w:rPr>
          <w:sz w:val="28"/>
          <w:szCs w:val="28"/>
        </w:rPr>
        <w:t>12</w:t>
      </w:r>
      <w:r w:rsidR="007921D6" w:rsidRPr="007B1BC9">
        <w:rPr>
          <w:sz w:val="28"/>
          <w:szCs w:val="28"/>
        </w:rPr>
        <w:t xml:space="preserve">96 he served </w:t>
      </w:r>
      <w:r w:rsidRPr="007B1BC9">
        <w:rPr>
          <w:sz w:val="28"/>
          <w:szCs w:val="28"/>
        </w:rPr>
        <w:t>a six-month term on the Council of the Captain of the People, a consul</w:t>
      </w:r>
      <w:r w:rsidR="007921D6" w:rsidRPr="007B1BC9">
        <w:rPr>
          <w:sz w:val="28"/>
          <w:szCs w:val="28"/>
        </w:rPr>
        <w:t>tative body whose purview ranged</w:t>
      </w:r>
      <w:r w:rsidRPr="007B1BC9">
        <w:rPr>
          <w:sz w:val="28"/>
          <w:szCs w:val="28"/>
        </w:rPr>
        <w:t xml:space="preserve"> from ordinary administrative affairs to major policy de</w:t>
      </w:r>
      <w:r w:rsidR="007921D6" w:rsidRPr="007B1BC9">
        <w:rPr>
          <w:sz w:val="28"/>
          <w:szCs w:val="28"/>
        </w:rPr>
        <w:t>cisions. Dante also participated</w:t>
      </w:r>
      <w:r w:rsidRPr="007B1BC9">
        <w:rPr>
          <w:sz w:val="28"/>
          <w:szCs w:val="28"/>
        </w:rPr>
        <w:t xml:space="preserve"> in the financial management of Florence through his membership on the Council of </w:t>
      </w:r>
      <w:r w:rsidR="00214BD7" w:rsidRPr="007B1BC9">
        <w:rPr>
          <w:sz w:val="28"/>
          <w:szCs w:val="28"/>
        </w:rPr>
        <w:t>One</w:t>
      </w:r>
      <w:r w:rsidRPr="007B1BC9">
        <w:rPr>
          <w:sz w:val="28"/>
          <w:szCs w:val="28"/>
        </w:rPr>
        <w:t xml:space="preserve"> Hundred in May-September 1296. Meeting minutes </w:t>
      </w:r>
      <w:r w:rsidR="007921D6" w:rsidRPr="007B1BC9">
        <w:rPr>
          <w:sz w:val="28"/>
          <w:szCs w:val="28"/>
        </w:rPr>
        <w:t>have not</w:t>
      </w:r>
      <w:r w:rsidRPr="007B1BC9">
        <w:rPr>
          <w:sz w:val="28"/>
          <w:szCs w:val="28"/>
        </w:rPr>
        <w:t xml:space="preserve"> survived for most of the final two years of the thirteenth century, but Dante</w:t>
      </w:r>
      <w:r w:rsidR="009D167B" w:rsidRPr="007B1BC9">
        <w:rPr>
          <w:sz w:val="28"/>
          <w:szCs w:val="28"/>
        </w:rPr>
        <w:t>’</w:t>
      </w:r>
      <w:r w:rsidR="007921D6" w:rsidRPr="007B1BC9">
        <w:rPr>
          <w:sz w:val="28"/>
          <w:szCs w:val="28"/>
        </w:rPr>
        <w:t>s political star continued</w:t>
      </w:r>
      <w:r w:rsidR="00903959" w:rsidRPr="007B1BC9">
        <w:rPr>
          <w:sz w:val="28"/>
          <w:szCs w:val="28"/>
        </w:rPr>
        <w:t xml:space="preserve"> to rise in this period. By 1300 h</w:t>
      </w:r>
      <w:r w:rsidRPr="007B1BC9">
        <w:rPr>
          <w:sz w:val="28"/>
          <w:szCs w:val="28"/>
        </w:rPr>
        <w:t>is peers value</w:t>
      </w:r>
      <w:r w:rsidR="007921D6" w:rsidRPr="007B1BC9">
        <w:rPr>
          <w:sz w:val="28"/>
          <w:szCs w:val="28"/>
        </w:rPr>
        <w:t>d</w:t>
      </w:r>
      <w:r w:rsidRPr="007B1BC9">
        <w:rPr>
          <w:sz w:val="28"/>
          <w:szCs w:val="28"/>
        </w:rPr>
        <w:t xml:space="preserve"> him highly enough to dispatch him to </w:t>
      </w:r>
      <w:r w:rsidRPr="007B1BC9">
        <w:rPr>
          <w:sz w:val="28"/>
          <w:szCs w:val="28"/>
        </w:rPr>
        <w:lastRenderedPageBreak/>
        <w:t xml:space="preserve">San Gimignano to convince city officials to </w:t>
      </w:r>
      <w:r w:rsidR="00A60BF0" w:rsidRPr="007B1BC9">
        <w:rPr>
          <w:sz w:val="28"/>
          <w:szCs w:val="28"/>
        </w:rPr>
        <w:t xml:space="preserve">increase their troop </w:t>
      </w:r>
      <w:r w:rsidR="00455C6A" w:rsidRPr="007B1BC9">
        <w:rPr>
          <w:sz w:val="28"/>
          <w:szCs w:val="28"/>
        </w:rPr>
        <w:t>contribution</w:t>
      </w:r>
      <w:r w:rsidR="00A60BF0" w:rsidRPr="007B1BC9">
        <w:rPr>
          <w:sz w:val="28"/>
          <w:szCs w:val="28"/>
        </w:rPr>
        <w:t xml:space="preserve"> and </w:t>
      </w:r>
      <w:r w:rsidRPr="007B1BC9">
        <w:rPr>
          <w:sz w:val="28"/>
          <w:szCs w:val="28"/>
        </w:rPr>
        <w:t>join a conference of Tuscan Guelphs.</w:t>
      </w:r>
    </w:p>
    <w:p w14:paraId="115FCB7F" w14:textId="0C4AC82C" w:rsidR="00957382" w:rsidRPr="007B1BC9" w:rsidRDefault="007839DA" w:rsidP="00E20BA3">
      <w:pPr>
        <w:pStyle w:val="Body1"/>
        <w:spacing w:before="0" w:beforeAutospacing="0" w:after="0" w:afterAutospacing="0"/>
        <w:ind w:firstLine="720"/>
        <w:jc w:val="both"/>
        <w:rPr>
          <w:sz w:val="28"/>
          <w:szCs w:val="28"/>
        </w:rPr>
      </w:pPr>
      <w:r w:rsidRPr="007B1BC9">
        <w:rPr>
          <w:sz w:val="28"/>
          <w:szCs w:val="28"/>
        </w:rPr>
        <w:t>Guelphs and Ghibellines—names derived from rival royal houses in Germany (</w:t>
      </w:r>
      <w:r w:rsidRPr="007B1BC9">
        <w:rPr>
          <w:i/>
          <w:sz w:val="28"/>
          <w:szCs w:val="28"/>
        </w:rPr>
        <w:t>Welf</w:t>
      </w:r>
      <w:r w:rsidRPr="007B1BC9">
        <w:rPr>
          <w:sz w:val="28"/>
          <w:szCs w:val="28"/>
        </w:rPr>
        <w:t xml:space="preserve">, </w:t>
      </w:r>
      <w:r w:rsidRPr="007B1BC9">
        <w:rPr>
          <w:i/>
          <w:sz w:val="28"/>
          <w:szCs w:val="28"/>
        </w:rPr>
        <w:t>Waiblingen</w:t>
      </w:r>
      <w:r w:rsidRPr="007B1BC9">
        <w:rPr>
          <w:sz w:val="28"/>
          <w:szCs w:val="28"/>
        </w:rPr>
        <w:t>)—were the political sides at war w</w:t>
      </w:r>
      <w:r w:rsidR="00B15E07" w:rsidRPr="007B1BC9">
        <w:rPr>
          <w:sz w:val="28"/>
          <w:szCs w:val="28"/>
        </w:rPr>
        <w:t>ith one another in thirteenth-</w:t>
      </w:r>
      <w:r w:rsidRPr="007B1BC9">
        <w:rPr>
          <w:sz w:val="28"/>
          <w:szCs w:val="28"/>
        </w:rPr>
        <w:t>century</w:t>
      </w:r>
      <w:r w:rsidR="00B15E07" w:rsidRPr="007B1BC9">
        <w:rPr>
          <w:sz w:val="28"/>
          <w:szCs w:val="28"/>
        </w:rPr>
        <w:t xml:space="preserve"> Italy</w:t>
      </w:r>
      <w:r w:rsidRPr="007B1BC9">
        <w:rPr>
          <w:sz w:val="28"/>
          <w:szCs w:val="28"/>
        </w:rPr>
        <w:t>. They were distinguished, roughly, by their allegiance to the pope (Guelphs) or the emperor (Ghibe</w:t>
      </w:r>
      <w:r w:rsidR="00460575" w:rsidRPr="007B1BC9">
        <w:rPr>
          <w:sz w:val="28"/>
          <w:szCs w:val="28"/>
        </w:rPr>
        <w:t xml:space="preserve">llines). Dante </w:t>
      </w:r>
      <w:r w:rsidR="00D64ABF" w:rsidRPr="007B1BC9">
        <w:rPr>
          <w:sz w:val="28"/>
          <w:szCs w:val="28"/>
        </w:rPr>
        <w:t xml:space="preserve">draws on the history of their rivalry in </w:t>
      </w:r>
      <w:r w:rsidR="00DF2265" w:rsidRPr="007B1BC9">
        <w:rPr>
          <w:sz w:val="28"/>
          <w:szCs w:val="28"/>
        </w:rPr>
        <w:t>the</w:t>
      </w:r>
      <w:r w:rsidR="00D64ABF" w:rsidRPr="007B1BC9">
        <w:rPr>
          <w:sz w:val="28"/>
          <w:szCs w:val="28"/>
        </w:rPr>
        <w:t xml:space="preserve"> </w:t>
      </w:r>
      <w:r w:rsidR="00E83455" w:rsidRPr="007B1BC9">
        <w:rPr>
          <w:i/>
          <w:sz w:val="28"/>
          <w:szCs w:val="28"/>
        </w:rPr>
        <w:t>Commedia</w:t>
      </w:r>
      <w:r w:rsidR="00460575" w:rsidRPr="007B1BC9">
        <w:rPr>
          <w:sz w:val="28"/>
          <w:szCs w:val="28"/>
        </w:rPr>
        <w:t xml:space="preserve"> to create some of </w:t>
      </w:r>
      <w:r w:rsidR="00DF2265" w:rsidRPr="007B1BC9">
        <w:rPr>
          <w:sz w:val="28"/>
          <w:szCs w:val="28"/>
        </w:rPr>
        <w:t xml:space="preserve">his </w:t>
      </w:r>
      <w:r w:rsidR="00460575" w:rsidRPr="007B1BC9">
        <w:rPr>
          <w:sz w:val="28"/>
          <w:szCs w:val="28"/>
        </w:rPr>
        <w:t>most memorable episodes and characters</w:t>
      </w:r>
      <w:r w:rsidR="0015334E" w:rsidRPr="007B1BC9">
        <w:rPr>
          <w:sz w:val="28"/>
          <w:szCs w:val="28"/>
        </w:rPr>
        <w:t xml:space="preserve">. These include </w:t>
      </w:r>
      <w:r w:rsidR="00460575" w:rsidRPr="007B1BC9">
        <w:rPr>
          <w:sz w:val="28"/>
          <w:szCs w:val="28"/>
        </w:rPr>
        <w:t>the origin of Florentine factional violence in 1215 with the murder of Buondelmonte</w:t>
      </w:r>
      <w:r w:rsidR="00EC43CE" w:rsidRPr="007B1BC9">
        <w:rPr>
          <w:sz w:val="28"/>
          <w:szCs w:val="28"/>
        </w:rPr>
        <w:t xml:space="preserve"> de</w:t>
      </w:r>
      <w:r w:rsidR="009D167B" w:rsidRPr="007B1BC9">
        <w:rPr>
          <w:sz w:val="28"/>
          <w:szCs w:val="28"/>
        </w:rPr>
        <w:t>’</w:t>
      </w:r>
      <w:r w:rsidR="006C32FA" w:rsidRPr="007B1BC9">
        <w:rPr>
          <w:sz w:val="28"/>
          <w:szCs w:val="28"/>
        </w:rPr>
        <w:t xml:space="preserve"> Buondelmonti</w:t>
      </w:r>
      <w:r w:rsidR="00460575" w:rsidRPr="007B1BC9">
        <w:rPr>
          <w:sz w:val="28"/>
          <w:szCs w:val="28"/>
        </w:rPr>
        <w:t xml:space="preserve"> instigated by Mosca de</w:t>
      </w:r>
      <w:r w:rsidR="009D167B" w:rsidRPr="007B1BC9">
        <w:rPr>
          <w:sz w:val="28"/>
          <w:szCs w:val="28"/>
        </w:rPr>
        <w:t>’</w:t>
      </w:r>
      <w:r w:rsidR="00460575" w:rsidRPr="007B1BC9">
        <w:rPr>
          <w:sz w:val="28"/>
          <w:szCs w:val="28"/>
        </w:rPr>
        <w:t xml:space="preserve"> Lamberti</w:t>
      </w:r>
      <w:r w:rsidR="0015334E" w:rsidRPr="007B1BC9">
        <w:rPr>
          <w:sz w:val="28"/>
          <w:szCs w:val="28"/>
        </w:rPr>
        <w:t xml:space="preserve">, </w:t>
      </w:r>
      <w:r w:rsidR="00B61C80" w:rsidRPr="007B1BC9">
        <w:rPr>
          <w:sz w:val="28"/>
          <w:szCs w:val="28"/>
        </w:rPr>
        <w:t>the Ghibelline massacre of Gu</w:t>
      </w:r>
      <w:r w:rsidR="006A516D" w:rsidRPr="007B1BC9">
        <w:rPr>
          <w:sz w:val="28"/>
          <w:szCs w:val="28"/>
        </w:rPr>
        <w:t xml:space="preserve">elph forces at </w:t>
      </w:r>
      <w:r w:rsidR="00B61C80" w:rsidRPr="007B1BC9">
        <w:rPr>
          <w:sz w:val="28"/>
          <w:szCs w:val="28"/>
        </w:rPr>
        <w:t>Montaperti</w:t>
      </w:r>
      <w:r w:rsidR="006A516D" w:rsidRPr="007B1BC9">
        <w:rPr>
          <w:sz w:val="28"/>
          <w:szCs w:val="28"/>
        </w:rPr>
        <w:t xml:space="preserve"> in 1260</w:t>
      </w:r>
      <w:r w:rsidR="00B61C80" w:rsidRPr="007B1BC9">
        <w:rPr>
          <w:sz w:val="28"/>
          <w:szCs w:val="28"/>
        </w:rPr>
        <w:t xml:space="preserve"> owing to the leadership of Farinata degli Uberti and the</w:t>
      </w:r>
      <w:r w:rsidR="0015334E" w:rsidRPr="007B1BC9">
        <w:rPr>
          <w:sz w:val="28"/>
          <w:szCs w:val="28"/>
        </w:rPr>
        <w:t xml:space="preserve"> betrayal of Bocca degli Abati, </w:t>
      </w:r>
      <w:r w:rsidR="009A1649" w:rsidRPr="007B1BC9">
        <w:rPr>
          <w:sz w:val="28"/>
          <w:szCs w:val="28"/>
        </w:rPr>
        <w:t xml:space="preserve">the defeat of </w:t>
      </w:r>
      <w:r w:rsidR="00B61C80" w:rsidRPr="007B1BC9">
        <w:rPr>
          <w:sz w:val="28"/>
          <w:szCs w:val="28"/>
        </w:rPr>
        <w:t>Manfred</w:t>
      </w:r>
      <w:r w:rsidR="009A1649" w:rsidRPr="007B1BC9">
        <w:rPr>
          <w:sz w:val="28"/>
          <w:szCs w:val="28"/>
        </w:rPr>
        <w:t xml:space="preserve"> (son of Emperor Frederick II)</w:t>
      </w:r>
      <w:r w:rsidR="006A516D" w:rsidRPr="007B1BC9">
        <w:rPr>
          <w:sz w:val="28"/>
          <w:szCs w:val="28"/>
        </w:rPr>
        <w:t xml:space="preserve"> at </w:t>
      </w:r>
      <w:r w:rsidR="00DF2265" w:rsidRPr="007B1BC9">
        <w:rPr>
          <w:sz w:val="28"/>
          <w:szCs w:val="28"/>
        </w:rPr>
        <w:t>Benevento i</w:t>
      </w:r>
      <w:r w:rsidR="0015334E" w:rsidRPr="007B1BC9">
        <w:rPr>
          <w:sz w:val="28"/>
          <w:szCs w:val="28"/>
        </w:rPr>
        <w:t>n 1266, and t</w:t>
      </w:r>
      <w:r w:rsidR="00B61C80" w:rsidRPr="007B1BC9">
        <w:rPr>
          <w:sz w:val="28"/>
          <w:szCs w:val="28"/>
        </w:rPr>
        <w:t xml:space="preserve">he Guelph </w:t>
      </w:r>
      <w:r w:rsidR="006A516D" w:rsidRPr="007B1BC9">
        <w:rPr>
          <w:sz w:val="28"/>
          <w:szCs w:val="28"/>
        </w:rPr>
        <w:t>rout of</w:t>
      </w:r>
      <w:r w:rsidR="00B61C80" w:rsidRPr="007B1BC9">
        <w:rPr>
          <w:sz w:val="28"/>
          <w:szCs w:val="28"/>
        </w:rPr>
        <w:t xml:space="preserve"> the Ghibellines </w:t>
      </w:r>
      <w:r w:rsidR="006A516D" w:rsidRPr="007B1BC9">
        <w:rPr>
          <w:sz w:val="28"/>
          <w:szCs w:val="28"/>
        </w:rPr>
        <w:t xml:space="preserve">at </w:t>
      </w:r>
      <w:r w:rsidR="00FB3741" w:rsidRPr="007B1BC9">
        <w:rPr>
          <w:sz w:val="28"/>
          <w:szCs w:val="28"/>
        </w:rPr>
        <w:t>Campaldino</w:t>
      </w:r>
      <w:r w:rsidR="000910AB" w:rsidRPr="007B1BC9">
        <w:rPr>
          <w:sz w:val="28"/>
          <w:szCs w:val="28"/>
        </w:rPr>
        <w:t xml:space="preserve"> in 1289</w:t>
      </w:r>
      <w:r w:rsidR="00FB3741" w:rsidRPr="007B1BC9">
        <w:rPr>
          <w:sz w:val="28"/>
          <w:szCs w:val="28"/>
        </w:rPr>
        <w:t xml:space="preserve">. </w:t>
      </w:r>
      <w:r w:rsidR="009F68AA" w:rsidRPr="007B1BC9">
        <w:rPr>
          <w:sz w:val="28"/>
          <w:szCs w:val="28"/>
        </w:rPr>
        <w:t>F</w:t>
      </w:r>
      <w:r w:rsidR="000910AB" w:rsidRPr="007B1BC9">
        <w:rPr>
          <w:sz w:val="28"/>
          <w:szCs w:val="28"/>
        </w:rPr>
        <w:t xml:space="preserve">ighting </w:t>
      </w:r>
      <w:r w:rsidR="005E4B65" w:rsidRPr="007B1BC9">
        <w:rPr>
          <w:sz w:val="28"/>
          <w:szCs w:val="28"/>
        </w:rPr>
        <w:t xml:space="preserve">there </w:t>
      </w:r>
      <w:r w:rsidR="000910AB" w:rsidRPr="007B1BC9">
        <w:rPr>
          <w:sz w:val="28"/>
          <w:szCs w:val="28"/>
        </w:rPr>
        <w:t>with the Florentine ca</w:t>
      </w:r>
      <w:r w:rsidR="00001A52" w:rsidRPr="007B1BC9">
        <w:rPr>
          <w:sz w:val="28"/>
          <w:szCs w:val="28"/>
        </w:rPr>
        <w:t xml:space="preserve">valry, Dante </w:t>
      </w:r>
      <w:r w:rsidR="003B0D3E" w:rsidRPr="007B1BC9">
        <w:rPr>
          <w:sz w:val="28"/>
          <w:szCs w:val="28"/>
        </w:rPr>
        <w:t xml:space="preserve">perhaps </w:t>
      </w:r>
      <w:r w:rsidR="000910AB" w:rsidRPr="007B1BC9">
        <w:rPr>
          <w:sz w:val="28"/>
          <w:szCs w:val="28"/>
        </w:rPr>
        <w:t>encountered Buonconte da Montefeltro, the Ghibelline soldier whose corpse was never found.</w:t>
      </w:r>
      <w:r w:rsidR="004B21A7" w:rsidRPr="007B1BC9">
        <w:rPr>
          <w:rStyle w:val="EndnoteReference"/>
          <w:sz w:val="28"/>
          <w:szCs w:val="28"/>
        </w:rPr>
        <w:endnoteReference w:id="4"/>
      </w:r>
      <w:r w:rsidR="006A516D" w:rsidRPr="007B1BC9">
        <w:rPr>
          <w:sz w:val="28"/>
          <w:szCs w:val="28"/>
        </w:rPr>
        <w:t xml:space="preserve"> This decisive victory secured the dominance of Florence and its Guelph allies in Tuscany.</w:t>
      </w:r>
    </w:p>
    <w:p w14:paraId="71B9E3E7" w14:textId="0CC321A6" w:rsidR="00957382" w:rsidRPr="007B1BC9" w:rsidRDefault="00793827" w:rsidP="00E20BA3">
      <w:pPr>
        <w:pStyle w:val="Body1"/>
        <w:spacing w:before="0" w:beforeAutospacing="0" w:after="0" w:afterAutospacing="0"/>
        <w:ind w:firstLine="720"/>
        <w:jc w:val="both"/>
        <w:rPr>
          <w:sz w:val="28"/>
          <w:szCs w:val="28"/>
        </w:rPr>
      </w:pPr>
      <w:r w:rsidRPr="007B1BC9">
        <w:rPr>
          <w:sz w:val="28"/>
          <w:szCs w:val="28"/>
        </w:rPr>
        <w:t xml:space="preserve">The purpose of </w:t>
      </w:r>
      <w:r w:rsidR="006A516D" w:rsidRPr="007B1BC9">
        <w:rPr>
          <w:sz w:val="28"/>
          <w:szCs w:val="28"/>
        </w:rPr>
        <w:t>the</w:t>
      </w:r>
      <w:r w:rsidRPr="007B1BC9">
        <w:rPr>
          <w:sz w:val="28"/>
          <w:szCs w:val="28"/>
        </w:rPr>
        <w:t xml:space="preserve"> Guelph </w:t>
      </w:r>
      <w:r w:rsidR="006A516D" w:rsidRPr="007B1BC9">
        <w:rPr>
          <w:sz w:val="28"/>
          <w:szCs w:val="28"/>
        </w:rPr>
        <w:t>conference in 1300</w:t>
      </w:r>
      <w:r w:rsidRPr="007B1BC9">
        <w:rPr>
          <w:sz w:val="28"/>
          <w:szCs w:val="28"/>
        </w:rPr>
        <w:t xml:space="preserve"> goes to the heart of </w:t>
      </w:r>
      <w:r w:rsidR="00576B21" w:rsidRPr="007B1BC9">
        <w:rPr>
          <w:sz w:val="28"/>
          <w:szCs w:val="28"/>
        </w:rPr>
        <w:t>the political drama that changed</w:t>
      </w:r>
      <w:r w:rsidRPr="007B1BC9">
        <w:rPr>
          <w:sz w:val="28"/>
          <w:szCs w:val="28"/>
        </w:rPr>
        <w:t xml:space="preserve"> Dante</w:t>
      </w:r>
      <w:r w:rsidR="009D167B" w:rsidRPr="007B1BC9">
        <w:rPr>
          <w:sz w:val="28"/>
          <w:szCs w:val="28"/>
        </w:rPr>
        <w:t>’</w:t>
      </w:r>
      <w:r w:rsidRPr="007B1BC9">
        <w:rPr>
          <w:sz w:val="28"/>
          <w:szCs w:val="28"/>
        </w:rPr>
        <w:t>s life</w:t>
      </w:r>
      <w:r w:rsidR="00FF7F02" w:rsidRPr="007B1BC9">
        <w:rPr>
          <w:sz w:val="28"/>
          <w:szCs w:val="28"/>
        </w:rPr>
        <w:t xml:space="preserve"> forever</w:t>
      </w:r>
      <w:r w:rsidRPr="007B1BC9">
        <w:rPr>
          <w:sz w:val="28"/>
          <w:szCs w:val="28"/>
        </w:rPr>
        <w:t xml:space="preserve">. </w:t>
      </w:r>
      <w:r w:rsidR="009D167B" w:rsidRPr="007B1BC9">
        <w:rPr>
          <w:sz w:val="28"/>
          <w:szCs w:val="28"/>
        </w:rPr>
        <w:t>“</w:t>
      </w:r>
      <w:r w:rsidRPr="007B1BC9">
        <w:rPr>
          <w:sz w:val="28"/>
          <w:szCs w:val="28"/>
        </w:rPr>
        <w:t>All roads lead to Rome</w:t>
      </w:r>
      <w:r w:rsidR="009D167B" w:rsidRPr="007B1BC9">
        <w:rPr>
          <w:sz w:val="28"/>
          <w:szCs w:val="28"/>
        </w:rPr>
        <w:t>”</w:t>
      </w:r>
      <w:r w:rsidRPr="007B1BC9">
        <w:rPr>
          <w:sz w:val="28"/>
          <w:szCs w:val="28"/>
        </w:rPr>
        <w:t xml:space="preserve"> </w:t>
      </w:r>
      <w:r w:rsidR="00FC3182" w:rsidRPr="007B1BC9">
        <w:rPr>
          <w:sz w:val="28"/>
          <w:szCs w:val="28"/>
        </w:rPr>
        <w:t>had</w:t>
      </w:r>
      <w:r w:rsidRPr="007B1BC9">
        <w:rPr>
          <w:sz w:val="28"/>
          <w:szCs w:val="28"/>
        </w:rPr>
        <w:t xml:space="preserve"> more than geographic and symbolic meani</w:t>
      </w:r>
      <w:r w:rsidR="00576B21" w:rsidRPr="007B1BC9">
        <w:rPr>
          <w:sz w:val="28"/>
          <w:szCs w:val="28"/>
        </w:rPr>
        <w:t>ng for Dante. He firmly believed</w:t>
      </w:r>
      <w:r w:rsidRPr="007B1BC9">
        <w:rPr>
          <w:sz w:val="28"/>
          <w:szCs w:val="28"/>
        </w:rPr>
        <w:t xml:space="preserve"> that the </w:t>
      </w:r>
      <w:r w:rsidR="005A7351" w:rsidRPr="007B1BC9">
        <w:rPr>
          <w:sz w:val="28"/>
          <w:szCs w:val="28"/>
        </w:rPr>
        <w:t>Eternal C</w:t>
      </w:r>
      <w:r w:rsidRPr="007B1BC9">
        <w:rPr>
          <w:sz w:val="28"/>
          <w:szCs w:val="28"/>
        </w:rPr>
        <w:t xml:space="preserve">ity </w:t>
      </w:r>
      <w:r w:rsidR="00576B21" w:rsidRPr="007B1BC9">
        <w:rPr>
          <w:sz w:val="28"/>
          <w:szCs w:val="28"/>
        </w:rPr>
        <w:t>was</w:t>
      </w:r>
      <w:r w:rsidRPr="007B1BC9">
        <w:rPr>
          <w:sz w:val="28"/>
          <w:szCs w:val="28"/>
        </w:rPr>
        <w:t xml:space="preserve"> the divinely ordained center of power, both </w:t>
      </w:r>
      <w:r w:rsidR="006B44D4" w:rsidRPr="007B1BC9">
        <w:rPr>
          <w:sz w:val="28"/>
          <w:szCs w:val="28"/>
        </w:rPr>
        <w:t>political</w:t>
      </w:r>
      <w:r w:rsidR="00FF7F02" w:rsidRPr="007B1BC9">
        <w:rPr>
          <w:sz w:val="28"/>
          <w:szCs w:val="28"/>
        </w:rPr>
        <w:t xml:space="preserve"> </w:t>
      </w:r>
      <w:r w:rsidRPr="007B1BC9">
        <w:rPr>
          <w:sz w:val="28"/>
          <w:szCs w:val="28"/>
        </w:rPr>
        <w:t>and religio</w:t>
      </w:r>
      <w:r w:rsidR="00FF7F02" w:rsidRPr="007B1BC9">
        <w:rPr>
          <w:sz w:val="28"/>
          <w:szCs w:val="28"/>
        </w:rPr>
        <w:t>us</w:t>
      </w:r>
      <w:r w:rsidR="00D44615" w:rsidRPr="007B1BC9">
        <w:rPr>
          <w:sz w:val="28"/>
          <w:szCs w:val="28"/>
        </w:rPr>
        <w:t xml:space="preserve">. </w:t>
      </w:r>
      <w:r w:rsidR="006B44D4" w:rsidRPr="007B1BC9">
        <w:rPr>
          <w:sz w:val="28"/>
          <w:szCs w:val="28"/>
        </w:rPr>
        <w:t>Dante says at the beginning of his</w:t>
      </w:r>
      <w:r w:rsidR="00D44615" w:rsidRPr="007B1BC9">
        <w:rPr>
          <w:sz w:val="28"/>
          <w:szCs w:val="28"/>
        </w:rPr>
        <w:t xml:space="preserve"> journey through the afterlife that </w:t>
      </w:r>
      <w:r w:rsidR="006B44D4" w:rsidRPr="007B1BC9">
        <w:rPr>
          <w:sz w:val="28"/>
          <w:szCs w:val="28"/>
        </w:rPr>
        <w:t>Virgil</w:t>
      </w:r>
      <w:r w:rsidR="009D167B" w:rsidRPr="007B1BC9">
        <w:rPr>
          <w:sz w:val="28"/>
          <w:szCs w:val="28"/>
        </w:rPr>
        <w:t>’</w:t>
      </w:r>
      <w:r w:rsidR="006B44D4" w:rsidRPr="007B1BC9">
        <w:rPr>
          <w:sz w:val="28"/>
          <w:szCs w:val="28"/>
        </w:rPr>
        <w:t>s hero</w:t>
      </w:r>
      <w:r w:rsidR="005E784E" w:rsidRPr="007B1BC9">
        <w:rPr>
          <w:sz w:val="28"/>
          <w:szCs w:val="28"/>
        </w:rPr>
        <w:t>,</w:t>
      </w:r>
      <w:r w:rsidR="006B44D4" w:rsidRPr="007B1BC9">
        <w:rPr>
          <w:sz w:val="28"/>
          <w:szCs w:val="28"/>
        </w:rPr>
        <w:t xml:space="preserve"> Aeneas</w:t>
      </w:r>
      <w:r w:rsidR="005E784E" w:rsidRPr="007B1BC9">
        <w:rPr>
          <w:sz w:val="28"/>
          <w:szCs w:val="28"/>
        </w:rPr>
        <w:t>,</w:t>
      </w:r>
      <w:r w:rsidR="006B44D4" w:rsidRPr="007B1BC9">
        <w:rPr>
          <w:sz w:val="28"/>
          <w:szCs w:val="28"/>
        </w:rPr>
        <w:t xml:space="preserve"> </w:t>
      </w:r>
      <w:r w:rsidR="00D44615" w:rsidRPr="007B1BC9">
        <w:rPr>
          <w:sz w:val="28"/>
          <w:szCs w:val="28"/>
        </w:rPr>
        <w:t xml:space="preserve">fathered Rome </w:t>
      </w:r>
      <w:r w:rsidR="00FF7F02" w:rsidRPr="007B1BC9">
        <w:rPr>
          <w:sz w:val="28"/>
          <w:szCs w:val="28"/>
        </w:rPr>
        <w:t xml:space="preserve">as the future capital of an empire and </w:t>
      </w:r>
      <w:r w:rsidR="00F00925" w:rsidRPr="007B1BC9">
        <w:rPr>
          <w:sz w:val="28"/>
          <w:szCs w:val="28"/>
        </w:rPr>
        <w:t>“lo loco santo / u’ siede il successor del maggior Piero.”</w:t>
      </w:r>
      <w:r w:rsidR="00FF7F02" w:rsidRPr="007B1BC9">
        <w:rPr>
          <w:rStyle w:val="EndnoteReference"/>
          <w:sz w:val="28"/>
          <w:szCs w:val="28"/>
        </w:rPr>
        <w:endnoteReference w:id="5"/>
      </w:r>
      <w:r w:rsidR="00FF7F02" w:rsidRPr="007B1BC9">
        <w:rPr>
          <w:sz w:val="28"/>
          <w:szCs w:val="28"/>
        </w:rPr>
        <w:t xml:space="preserve"> </w:t>
      </w:r>
      <w:r w:rsidRPr="007B1BC9">
        <w:rPr>
          <w:sz w:val="28"/>
          <w:szCs w:val="28"/>
        </w:rPr>
        <w:t xml:space="preserve">The imperial </w:t>
      </w:r>
      <w:r w:rsidR="00D44615" w:rsidRPr="007B1BC9">
        <w:rPr>
          <w:sz w:val="28"/>
          <w:szCs w:val="28"/>
        </w:rPr>
        <w:t>piece</w:t>
      </w:r>
      <w:r w:rsidRPr="007B1BC9">
        <w:rPr>
          <w:sz w:val="28"/>
          <w:szCs w:val="28"/>
        </w:rPr>
        <w:t xml:space="preserve"> of this equation </w:t>
      </w:r>
      <w:r w:rsidR="00576B21" w:rsidRPr="007B1BC9">
        <w:rPr>
          <w:sz w:val="28"/>
          <w:szCs w:val="28"/>
        </w:rPr>
        <w:t>was</w:t>
      </w:r>
      <w:r w:rsidRPr="007B1BC9">
        <w:rPr>
          <w:sz w:val="28"/>
          <w:szCs w:val="28"/>
        </w:rPr>
        <w:t xml:space="preserve"> missing during the period of Dante</w:t>
      </w:r>
      <w:r w:rsidR="009D167B" w:rsidRPr="007B1BC9">
        <w:rPr>
          <w:sz w:val="28"/>
          <w:szCs w:val="28"/>
        </w:rPr>
        <w:t>’</w:t>
      </w:r>
      <w:r w:rsidRPr="007B1BC9">
        <w:rPr>
          <w:sz w:val="28"/>
          <w:szCs w:val="28"/>
        </w:rPr>
        <w:t>s political ascendancy, in large measure b</w:t>
      </w:r>
      <w:r w:rsidR="00576B21" w:rsidRPr="007B1BC9">
        <w:rPr>
          <w:sz w:val="28"/>
          <w:szCs w:val="28"/>
        </w:rPr>
        <w:t>ecause Pope Boniface VIII claimed</w:t>
      </w:r>
      <w:r w:rsidRPr="007B1BC9">
        <w:rPr>
          <w:sz w:val="28"/>
          <w:szCs w:val="28"/>
        </w:rPr>
        <w:t xml:space="preserve"> secular as well as spiritual supremacy in the wo</w:t>
      </w:r>
      <w:r w:rsidR="00106E6A" w:rsidRPr="007B1BC9">
        <w:rPr>
          <w:sz w:val="28"/>
          <w:szCs w:val="28"/>
        </w:rPr>
        <w:t xml:space="preserve">rld. </w:t>
      </w:r>
      <w:r w:rsidR="00FF0927" w:rsidRPr="007B1BC9">
        <w:rPr>
          <w:sz w:val="28"/>
          <w:szCs w:val="28"/>
        </w:rPr>
        <w:t xml:space="preserve">In 1300 Boniface </w:t>
      </w:r>
      <w:r w:rsidR="00A60BF0" w:rsidRPr="007B1BC9">
        <w:rPr>
          <w:sz w:val="28"/>
          <w:szCs w:val="28"/>
        </w:rPr>
        <w:t xml:space="preserve">sought to expand papal and familial interests by waging </w:t>
      </w:r>
      <w:r w:rsidR="00FF0927" w:rsidRPr="007B1BC9">
        <w:rPr>
          <w:sz w:val="28"/>
          <w:szCs w:val="28"/>
        </w:rPr>
        <w:t>a campaign to annex Tuscan lands belonging to C</w:t>
      </w:r>
      <w:r w:rsidR="00DC463B" w:rsidRPr="007B1BC9">
        <w:rPr>
          <w:sz w:val="28"/>
          <w:szCs w:val="28"/>
        </w:rPr>
        <w:t>ountess Margherita Aldobrandeschi</w:t>
      </w:r>
      <w:r w:rsidR="00FF0927" w:rsidRPr="007B1BC9">
        <w:rPr>
          <w:sz w:val="28"/>
          <w:szCs w:val="28"/>
        </w:rPr>
        <w:t xml:space="preserve">. To conquer this territory, he required troops from friendly cities in the region, meaning those </w:t>
      </w:r>
      <w:r w:rsidR="00455C6A" w:rsidRPr="007B1BC9">
        <w:rPr>
          <w:sz w:val="28"/>
          <w:szCs w:val="28"/>
        </w:rPr>
        <w:t>under Guelph control.</w:t>
      </w:r>
    </w:p>
    <w:p w14:paraId="385B472C" w14:textId="234D11FD" w:rsidR="00957382" w:rsidRPr="007B1BC9" w:rsidRDefault="00A60BF0" w:rsidP="00E20BA3">
      <w:pPr>
        <w:pStyle w:val="Body1"/>
        <w:spacing w:before="0" w:beforeAutospacing="0" w:after="0" w:afterAutospacing="0"/>
        <w:ind w:firstLine="720"/>
        <w:jc w:val="both"/>
        <w:rPr>
          <w:sz w:val="28"/>
          <w:szCs w:val="28"/>
        </w:rPr>
      </w:pPr>
      <w:r w:rsidRPr="007B1BC9">
        <w:rPr>
          <w:sz w:val="28"/>
          <w:szCs w:val="28"/>
        </w:rPr>
        <w:lastRenderedPageBreak/>
        <w:t>Dante</w:t>
      </w:r>
      <w:r w:rsidR="009D167B" w:rsidRPr="007B1BC9">
        <w:rPr>
          <w:sz w:val="28"/>
          <w:szCs w:val="28"/>
        </w:rPr>
        <w:t>’</w:t>
      </w:r>
      <w:r w:rsidRPr="007B1BC9">
        <w:rPr>
          <w:sz w:val="28"/>
          <w:szCs w:val="28"/>
        </w:rPr>
        <w:t xml:space="preserve">s mission to San Gimignano was a prime example of </w:t>
      </w:r>
      <w:r w:rsidR="00084805" w:rsidRPr="007B1BC9">
        <w:rPr>
          <w:sz w:val="28"/>
          <w:szCs w:val="28"/>
        </w:rPr>
        <w:t>how Florence tried</w:t>
      </w:r>
      <w:r w:rsidRPr="007B1BC9">
        <w:rPr>
          <w:sz w:val="28"/>
          <w:szCs w:val="28"/>
        </w:rPr>
        <w:t xml:space="preserve"> to stay on Boniface</w:t>
      </w:r>
      <w:r w:rsidR="009D167B" w:rsidRPr="007B1BC9">
        <w:rPr>
          <w:sz w:val="28"/>
          <w:szCs w:val="28"/>
        </w:rPr>
        <w:t>’</w:t>
      </w:r>
      <w:r w:rsidRPr="007B1BC9">
        <w:rPr>
          <w:sz w:val="28"/>
          <w:szCs w:val="28"/>
        </w:rPr>
        <w:t xml:space="preserve">s good side while protecting itself against his aggression. Dante </w:t>
      </w:r>
      <w:r w:rsidR="00455C6A" w:rsidRPr="007B1BC9">
        <w:rPr>
          <w:sz w:val="28"/>
          <w:szCs w:val="28"/>
        </w:rPr>
        <w:t>urged</w:t>
      </w:r>
      <w:r w:rsidR="00FF0927" w:rsidRPr="007B1BC9">
        <w:rPr>
          <w:sz w:val="28"/>
          <w:szCs w:val="28"/>
        </w:rPr>
        <w:t xml:space="preserve"> San Gimignano to double its contribution </w:t>
      </w:r>
      <w:r w:rsidR="00455C6A" w:rsidRPr="007B1BC9">
        <w:rPr>
          <w:sz w:val="28"/>
          <w:szCs w:val="28"/>
        </w:rPr>
        <w:t xml:space="preserve">of </w:t>
      </w:r>
      <w:r w:rsidRPr="007B1BC9">
        <w:rPr>
          <w:sz w:val="28"/>
          <w:szCs w:val="28"/>
        </w:rPr>
        <w:t xml:space="preserve">soldiers in support of </w:t>
      </w:r>
      <w:r w:rsidR="00455C6A" w:rsidRPr="007B1BC9">
        <w:rPr>
          <w:sz w:val="28"/>
          <w:szCs w:val="28"/>
        </w:rPr>
        <w:t>the pope</w:t>
      </w:r>
      <w:r w:rsidR="009D167B" w:rsidRPr="007B1BC9">
        <w:rPr>
          <w:sz w:val="28"/>
          <w:szCs w:val="28"/>
        </w:rPr>
        <w:t>’</w:t>
      </w:r>
      <w:r w:rsidR="00455C6A" w:rsidRPr="007B1BC9">
        <w:rPr>
          <w:sz w:val="28"/>
          <w:szCs w:val="28"/>
        </w:rPr>
        <w:t>s</w:t>
      </w:r>
      <w:r w:rsidRPr="007B1BC9">
        <w:rPr>
          <w:sz w:val="28"/>
          <w:szCs w:val="28"/>
        </w:rPr>
        <w:t xml:space="preserve"> Tuscan campaign</w:t>
      </w:r>
      <w:r w:rsidR="00E5529A" w:rsidRPr="007B1BC9">
        <w:rPr>
          <w:sz w:val="28"/>
          <w:szCs w:val="28"/>
        </w:rPr>
        <w:t xml:space="preserve">; </w:t>
      </w:r>
      <w:r w:rsidRPr="007B1BC9">
        <w:rPr>
          <w:sz w:val="28"/>
          <w:szCs w:val="28"/>
        </w:rPr>
        <w:t>a</w:t>
      </w:r>
      <w:r w:rsidR="00FF0927" w:rsidRPr="007B1BC9">
        <w:rPr>
          <w:sz w:val="28"/>
          <w:szCs w:val="28"/>
        </w:rPr>
        <w:t>lthough he failed</w:t>
      </w:r>
      <w:r w:rsidRPr="007B1BC9">
        <w:rPr>
          <w:sz w:val="28"/>
          <w:szCs w:val="28"/>
        </w:rPr>
        <w:t xml:space="preserve"> in this mission, </w:t>
      </w:r>
      <w:r w:rsidR="00FF0927" w:rsidRPr="007B1BC9">
        <w:rPr>
          <w:sz w:val="28"/>
          <w:szCs w:val="28"/>
        </w:rPr>
        <w:t xml:space="preserve">city </w:t>
      </w:r>
      <w:r w:rsidR="00455C6A" w:rsidRPr="007B1BC9">
        <w:rPr>
          <w:sz w:val="28"/>
          <w:szCs w:val="28"/>
        </w:rPr>
        <w:t>leaders</w:t>
      </w:r>
      <w:r w:rsidR="00FF0927" w:rsidRPr="007B1BC9">
        <w:rPr>
          <w:sz w:val="28"/>
          <w:szCs w:val="28"/>
        </w:rPr>
        <w:t xml:space="preserve"> agreed to the request after hearing it </w:t>
      </w:r>
      <w:r w:rsidRPr="007B1BC9">
        <w:rPr>
          <w:sz w:val="28"/>
          <w:szCs w:val="28"/>
        </w:rPr>
        <w:t xml:space="preserve">directly from an archbishop </w:t>
      </w:r>
      <w:r w:rsidR="00455C6A" w:rsidRPr="007B1BC9">
        <w:rPr>
          <w:sz w:val="28"/>
          <w:szCs w:val="28"/>
        </w:rPr>
        <w:t>representing</w:t>
      </w:r>
      <w:r w:rsidR="00FF0927" w:rsidRPr="007B1BC9">
        <w:rPr>
          <w:sz w:val="28"/>
          <w:szCs w:val="28"/>
        </w:rPr>
        <w:t xml:space="preserve"> the pope</w:t>
      </w:r>
      <w:r w:rsidR="00455C6A" w:rsidRPr="007B1BC9">
        <w:rPr>
          <w:sz w:val="28"/>
          <w:szCs w:val="28"/>
        </w:rPr>
        <w:t xml:space="preserve">. At the same time, </w:t>
      </w:r>
      <w:r w:rsidR="005E784E" w:rsidRPr="007B1BC9">
        <w:rPr>
          <w:sz w:val="28"/>
          <w:szCs w:val="28"/>
        </w:rPr>
        <w:t>Dante</w:t>
      </w:r>
      <w:r w:rsidR="00455C6A" w:rsidRPr="007B1BC9">
        <w:rPr>
          <w:sz w:val="28"/>
          <w:szCs w:val="28"/>
        </w:rPr>
        <w:t xml:space="preserve"> asked San Gimignano to send magistrates to the conference of Tuscan Guelphs </w:t>
      </w:r>
      <w:r w:rsidR="009D167B" w:rsidRPr="007B1BC9">
        <w:rPr>
          <w:sz w:val="28"/>
          <w:szCs w:val="28"/>
        </w:rPr>
        <w:t>“</w:t>
      </w:r>
      <w:r w:rsidR="00455C6A" w:rsidRPr="007B1BC9">
        <w:rPr>
          <w:sz w:val="28"/>
          <w:szCs w:val="28"/>
        </w:rPr>
        <w:t>to renew their alliance and to select their commander in chief</w:t>
      </w:r>
      <w:r w:rsidR="00E5529A" w:rsidRPr="007B1BC9">
        <w:rPr>
          <w:sz w:val="28"/>
          <w:szCs w:val="28"/>
        </w:rPr>
        <w:t>.</w:t>
      </w:r>
      <w:r w:rsidR="009D167B" w:rsidRPr="007B1BC9">
        <w:rPr>
          <w:sz w:val="28"/>
          <w:szCs w:val="28"/>
        </w:rPr>
        <w:t>”</w:t>
      </w:r>
      <w:r w:rsidR="00475D08" w:rsidRPr="007B1BC9">
        <w:rPr>
          <w:sz w:val="28"/>
          <w:szCs w:val="28"/>
        </w:rPr>
        <w:t xml:space="preserve"> I</w:t>
      </w:r>
      <w:r w:rsidR="00455C6A" w:rsidRPr="007B1BC9">
        <w:rPr>
          <w:sz w:val="28"/>
          <w:szCs w:val="28"/>
        </w:rPr>
        <w:t xml:space="preserve">n the absence of imperial authority, </w:t>
      </w:r>
      <w:r w:rsidR="00475D08" w:rsidRPr="007B1BC9">
        <w:rPr>
          <w:sz w:val="28"/>
          <w:szCs w:val="28"/>
        </w:rPr>
        <w:t xml:space="preserve">the purpose of this conference was to defend Guelph independence </w:t>
      </w:r>
      <w:r w:rsidR="00455C6A" w:rsidRPr="007B1BC9">
        <w:rPr>
          <w:sz w:val="28"/>
          <w:szCs w:val="28"/>
        </w:rPr>
        <w:t xml:space="preserve">against the political schemes of a pope then seeking </w:t>
      </w:r>
      <w:r w:rsidR="009D167B" w:rsidRPr="007B1BC9">
        <w:rPr>
          <w:sz w:val="28"/>
          <w:szCs w:val="28"/>
        </w:rPr>
        <w:t>“</w:t>
      </w:r>
      <w:r w:rsidR="00455C6A" w:rsidRPr="007B1BC9">
        <w:rPr>
          <w:sz w:val="28"/>
          <w:szCs w:val="28"/>
        </w:rPr>
        <w:t>to subject the whole of Tuscany to the rule of the Church.</w:t>
      </w:r>
      <w:r w:rsidR="009D167B" w:rsidRPr="007B1BC9">
        <w:rPr>
          <w:sz w:val="28"/>
          <w:szCs w:val="28"/>
        </w:rPr>
        <w:t>”</w:t>
      </w:r>
      <w:r w:rsidR="0078782A" w:rsidRPr="007B1BC9">
        <w:rPr>
          <w:rStyle w:val="EndnoteReference"/>
          <w:sz w:val="28"/>
          <w:szCs w:val="28"/>
        </w:rPr>
        <w:endnoteReference w:id="6"/>
      </w:r>
      <w:r w:rsidR="00455C6A" w:rsidRPr="007B1BC9">
        <w:rPr>
          <w:sz w:val="28"/>
          <w:szCs w:val="28"/>
        </w:rPr>
        <w:t xml:space="preserve"> </w:t>
      </w:r>
      <w:r w:rsidR="00084805" w:rsidRPr="007B1BC9">
        <w:rPr>
          <w:sz w:val="28"/>
          <w:szCs w:val="28"/>
        </w:rPr>
        <w:t>Boniface</w:t>
      </w:r>
      <w:r w:rsidR="00793827" w:rsidRPr="007B1BC9">
        <w:rPr>
          <w:sz w:val="28"/>
          <w:szCs w:val="28"/>
        </w:rPr>
        <w:t>, like some</w:t>
      </w:r>
      <w:r w:rsidR="00084805" w:rsidRPr="007B1BC9">
        <w:rPr>
          <w:sz w:val="28"/>
          <w:szCs w:val="28"/>
        </w:rPr>
        <w:t xml:space="preserve"> popes</w:t>
      </w:r>
      <w:r w:rsidR="00793827" w:rsidRPr="007B1BC9">
        <w:rPr>
          <w:sz w:val="28"/>
          <w:szCs w:val="28"/>
        </w:rPr>
        <w:t xml:space="preserve"> before him and others to come, </w:t>
      </w:r>
      <w:r w:rsidR="00576B21" w:rsidRPr="007B1BC9">
        <w:rPr>
          <w:sz w:val="28"/>
          <w:szCs w:val="28"/>
        </w:rPr>
        <w:t>sought</w:t>
      </w:r>
      <w:r w:rsidR="00793827" w:rsidRPr="007B1BC9">
        <w:rPr>
          <w:sz w:val="28"/>
          <w:szCs w:val="28"/>
        </w:rPr>
        <w:t xml:space="preserve"> to enrich his family through the power of his office. One of </w:t>
      </w:r>
      <w:r w:rsidR="00084805" w:rsidRPr="007B1BC9">
        <w:rPr>
          <w:sz w:val="28"/>
          <w:szCs w:val="28"/>
        </w:rPr>
        <w:t>his</w:t>
      </w:r>
      <w:r w:rsidR="00793827" w:rsidRPr="007B1BC9">
        <w:rPr>
          <w:sz w:val="28"/>
          <w:szCs w:val="28"/>
        </w:rPr>
        <w:t xml:space="preserve"> predecessors </w:t>
      </w:r>
      <w:r w:rsidR="00FC3182" w:rsidRPr="007B1BC9">
        <w:rPr>
          <w:sz w:val="28"/>
          <w:szCs w:val="28"/>
        </w:rPr>
        <w:t>is</w:t>
      </w:r>
      <w:r w:rsidR="00793827" w:rsidRPr="007B1BC9">
        <w:rPr>
          <w:sz w:val="28"/>
          <w:szCs w:val="28"/>
        </w:rPr>
        <w:t xml:space="preserve"> Dante</w:t>
      </w:r>
      <w:r w:rsidR="009D167B" w:rsidRPr="007B1BC9">
        <w:rPr>
          <w:sz w:val="28"/>
          <w:szCs w:val="28"/>
        </w:rPr>
        <w:t>’</w:t>
      </w:r>
      <w:r w:rsidR="00793827" w:rsidRPr="007B1BC9">
        <w:rPr>
          <w:sz w:val="28"/>
          <w:szCs w:val="28"/>
        </w:rPr>
        <w:t xml:space="preserve">s </w:t>
      </w:r>
      <w:r w:rsidR="00137589" w:rsidRPr="007B1BC9">
        <w:rPr>
          <w:sz w:val="28"/>
          <w:szCs w:val="28"/>
        </w:rPr>
        <w:t>showpiece</w:t>
      </w:r>
      <w:r w:rsidR="00793827" w:rsidRPr="007B1BC9">
        <w:rPr>
          <w:sz w:val="28"/>
          <w:szCs w:val="28"/>
        </w:rPr>
        <w:t xml:space="preserve"> for this form of ecclesiastical abuse: </w:t>
      </w:r>
      <w:r w:rsidR="00E94280" w:rsidRPr="007B1BC9">
        <w:rPr>
          <w:sz w:val="28"/>
          <w:szCs w:val="28"/>
        </w:rPr>
        <w:t xml:space="preserve">Pope </w:t>
      </w:r>
      <w:r w:rsidR="00793827" w:rsidRPr="007B1BC9">
        <w:rPr>
          <w:sz w:val="28"/>
          <w:szCs w:val="28"/>
        </w:rPr>
        <w:t xml:space="preserve">Nicholas III had attempted to secure the province of Romagna for his nephew or </w:t>
      </w:r>
      <w:r w:rsidR="00793827" w:rsidRPr="007B1BC9">
        <w:rPr>
          <w:i/>
          <w:sz w:val="28"/>
          <w:szCs w:val="28"/>
        </w:rPr>
        <w:t>nipote</w:t>
      </w:r>
      <w:r w:rsidR="00793827" w:rsidRPr="007B1BC9">
        <w:rPr>
          <w:sz w:val="28"/>
          <w:szCs w:val="28"/>
        </w:rPr>
        <w:t>, the Italian word that gives a name to nepotism. Nicholas, whose plan was foiled</w:t>
      </w:r>
      <w:r w:rsidR="00576B21" w:rsidRPr="007B1BC9">
        <w:rPr>
          <w:sz w:val="28"/>
          <w:szCs w:val="28"/>
        </w:rPr>
        <w:t xml:space="preserve"> only by his death in 1280, paid</w:t>
      </w:r>
      <w:r w:rsidR="00793827" w:rsidRPr="007B1BC9">
        <w:rPr>
          <w:sz w:val="28"/>
          <w:szCs w:val="28"/>
        </w:rPr>
        <w:t xml:space="preserve"> the penalty for his sins in a very low circle of Dante</w:t>
      </w:r>
      <w:r w:rsidR="009D167B" w:rsidRPr="007B1BC9">
        <w:rPr>
          <w:sz w:val="28"/>
          <w:szCs w:val="28"/>
        </w:rPr>
        <w:t>’</w:t>
      </w:r>
      <w:r w:rsidR="00576B21" w:rsidRPr="007B1BC9">
        <w:rPr>
          <w:sz w:val="28"/>
          <w:szCs w:val="28"/>
        </w:rPr>
        <w:t>s Hell. The poet evened</w:t>
      </w:r>
      <w:r w:rsidR="00793827" w:rsidRPr="007B1BC9">
        <w:rPr>
          <w:sz w:val="28"/>
          <w:szCs w:val="28"/>
        </w:rPr>
        <w:t xml:space="preserve"> the score with Boniface in the </w:t>
      </w:r>
      <w:r w:rsidR="00A45501" w:rsidRPr="007B1BC9">
        <w:rPr>
          <w:i/>
          <w:sz w:val="28"/>
          <w:szCs w:val="28"/>
        </w:rPr>
        <w:t>Commedia</w:t>
      </w:r>
      <w:r w:rsidR="00793827" w:rsidRPr="007B1BC9">
        <w:rPr>
          <w:sz w:val="28"/>
          <w:szCs w:val="28"/>
        </w:rPr>
        <w:t xml:space="preserve"> by having Nicholas, who has the power (like all souls) to see the future, foretell the damnation of Boniface, himself a </w:t>
      </w:r>
      <w:r w:rsidR="009D167B" w:rsidRPr="007B1BC9">
        <w:rPr>
          <w:sz w:val="28"/>
          <w:szCs w:val="28"/>
        </w:rPr>
        <w:t>“</w:t>
      </w:r>
      <w:r w:rsidR="00793827" w:rsidRPr="007B1BC9">
        <w:rPr>
          <w:sz w:val="28"/>
          <w:szCs w:val="28"/>
        </w:rPr>
        <w:t>ferocious nepotist.</w:t>
      </w:r>
      <w:r w:rsidR="009D167B" w:rsidRPr="007B1BC9">
        <w:rPr>
          <w:sz w:val="28"/>
          <w:szCs w:val="28"/>
        </w:rPr>
        <w:t>”</w:t>
      </w:r>
      <w:r w:rsidR="00793827" w:rsidRPr="007B1BC9">
        <w:rPr>
          <w:rStyle w:val="EndnoteReference"/>
          <w:sz w:val="28"/>
          <w:szCs w:val="28"/>
        </w:rPr>
        <w:endnoteReference w:id="7"/>
      </w:r>
    </w:p>
    <w:p w14:paraId="7D3E2326" w14:textId="48638A18" w:rsidR="00991D59" w:rsidRPr="007B1BC9" w:rsidRDefault="00793827" w:rsidP="00E20BA3">
      <w:pPr>
        <w:pStyle w:val="Body1"/>
        <w:spacing w:before="0" w:beforeAutospacing="0" w:after="0" w:afterAutospacing="0"/>
        <w:ind w:firstLine="720"/>
        <w:jc w:val="both"/>
        <w:rPr>
          <w:sz w:val="28"/>
          <w:szCs w:val="28"/>
        </w:rPr>
      </w:pPr>
      <w:r w:rsidRPr="007B1BC9">
        <w:rPr>
          <w:sz w:val="28"/>
          <w:szCs w:val="28"/>
        </w:rPr>
        <w:t>Dante</w:t>
      </w:r>
      <w:r w:rsidR="009D167B" w:rsidRPr="007B1BC9">
        <w:rPr>
          <w:sz w:val="28"/>
          <w:szCs w:val="28"/>
        </w:rPr>
        <w:t>’</w:t>
      </w:r>
      <w:r w:rsidRPr="007B1BC9">
        <w:rPr>
          <w:sz w:val="28"/>
          <w:szCs w:val="28"/>
        </w:rPr>
        <w:t xml:space="preserve">s embassy to San Gimignano </w:t>
      </w:r>
      <w:r w:rsidR="004F0671" w:rsidRPr="007B1BC9">
        <w:rPr>
          <w:sz w:val="28"/>
          <w:szCs w:val="28"/>
        </w:rPr>
        <w:t>took</w:t>
      </w:r>
      <w:r w:rsidRPr="007B1BC9">
        <w:rPr>
          <w:sz w:val="28"/>
          <w:szCs w:val="28"/>
        </w:rPr>
        <w:t xml:space="preserve"> place </w:t>
      </w:r>
      <w:r w:rsidR="00070E02" w:rsidRPr="007B1BC9">
        <w:rPr>
          <w:sz w:val="28"/>
          <w:szCs w:val="28"/>
        </w:rPr>
        <w:t>on May 7,</w:t>
      </w:r>
      <w:r w:rsidRPr="007B1BC9">
        <w:rPr>
          <w:sz w:val="28"/>
          <w:szCs w:val="28"/>
        </w:rPr>
        <w:t xml:space="preserve"> 1300. By </w:t>
      </w:r>
      <w:r w:rsidR="004F0671" w:rsidRPr="007B1BC9">
        <w:rPr>
          <w:sz w:val="28"/>
          <w:szCs w:val="28"/>
        </w:rPr>
        <w:t>then</w:t>
      </w:r>
      <w:r w:rsidRPr="007B1BC9">
        <w:rPr>
          <w:sz w:val="28"/>
          <w:szCs w:val="28"/>
        </w:rPr>
        <w:t xml:space="preserve"> the Florentine </w:t>
      </w:r>
      <w:r w:rsidR="003B1BCB" w:rsidRPr="007B1BC9">
        <w:rPr>
          <w:sz w:val="28"/>
          <w:szCs w:val="28"/>
        </w:rPr>
        <w:t>Guelph</w:t>
      </w:r>
      <w:r w:rsidRPr="007B1BC9">
        <w:rPr>
          <w:sz w:val="28"/>
          <w:szCs w:val="28"/>
        </w:rPr>
        <w:t xml:space="preserve">s </w:t>
      </w:r>
      <w:r w:rsidR="004F0671" w:rsidRPr="007B1BC9">
        <w:rPr>
          <w:sz w:val="28"/>
          <w:szCs w:val="28"/>
        </w:rPr>
        <w:t>had</w:t>
      </w:r>
      <w:r w:rsidRPr="007B1BC9">
        <w:rPr>
          <w:sz w:val="28"/>
          <w:szCs w:val="28"/>
        </w:rPr>
        <w:t xml:space="preserve"> split into rival factions, each side led by a military hero from the victory at Campaldino in 1289. The nobleman Corso Donati, whose derring-do turned the course of the battle in the Guelphs</w:t>
      </w:r>
      <w:r w:rsidR="009D167B" w:rsidRPr="007B1BC9">
        <w:rPr>
          <w:sz w:val="28"/>
          <w:szCs w:val="28"/>
        </w:rPr>
        <w:t>’</w:t>
      </w:r>
      <w:r w:rsidR="004F0671" w:rsidRPr="007B1BC9">
        <w:rPr>
          <w:sz w:val="28"/>
          <w:szCs w:val="28"/>
        </w:rPr>
        <w:t xml:space="preserve"> favor, headed</w:t>
      </w:r>
      <w:r w:rsidRPr="007B1BC9">
        <w:rPr>
          <w:sz w:val="28"/>
          <w:szCs w:val="28"/>
        </w:rPr>
        <w:t xml:space="preserve"> the group closely aligned with old, aristocratic Florence. The opposing party, more in tune with the city</w:t>
      </w:r>
      <w:r w:rsidR="009D167B" w:rsidRPr="007B1BC9">
        <w:rPr>
          <w:sz w:val="28"/>
          <w:szCs w:val="28"/>
        </w:rPr>
        <w:t>’</w:t>
      </w:r>
      <w:r w:rsidRPr="007B1BC9">
        <w:rPr>
          <w:sz w:val="28"/>
          <w:szCs w:val="28"/>
        </w:rPr>
        <w:t xml:space="preserve">s recent political reforms </w:t>
      </w:r>
      <w:r w:rsidR="004F0671" w:rsidRPr="007B1BC9">
        <w:rPr>
          <w:sz w:val="28"/>
          <w:szCs w:val="28"/>
        </w:rPr>
        <w:t>and economic expansion, supported</w:t>
      </w:r>
      <w:r w:rsidRPr="007B1BC9">
        <w:rPr>
          <w:sz w:val="28"/>
          <w:szCs w:val="28"/>
        </w:rPr>
        <w:t xml:space="preserve"> interests of the Cerchi, a wealthy banking family. Vieri de</w:t>
      </w:r>
      <w:r w:rsidR="009D167B" w:rsidRPr="007B1BC9">
        <w:rPr>
          <w:sz w:val="28"/>
          <w:szCs w:val="28"/>
        </w:rPr>
        <w:t>’</w:t>
      </w:r>
      <w:r w:rsidRPr="007B1BC9">
        <w:rPr>
          <w:sz w:val="28"/>
          <w:szCs w:val="28"/>
        </w:rPr>
        <w:t xml:space="preserve"> Cerchi, the paterfamilias, distinguished himself at Campaldino by putting himself in the first rank of the charging cavalry—the </w:t>
      </w:r>
      <w:r w:rsidR="0096761E" w:rsidRPr="007B1BC9">
        <w:rPr>
          <w:sz w:val="28"/>
          <w:szCs w:val="28"/>
        </w:rPr>
        <w:t>brave</w:t>
      </w:r>
      <w:r w:rsidRPr="007B1BC9">
        <w:rPr>
          <w:sz w:val="28"/>
          <w:szCs w:val="28"/>
        </w:rPr>
        <w:t xml:space="preserve"> </w:t>
      </w:r>
      <w:r w:rsidRPr="007B1BC9">
        <w:rPr>
          <w:i/>
          <w:sz w:val="28"/>
          <w:szCs w:val="28"/>
        </w:rPr>
        <w:t>feditori</w:t>
      </w:r>
      <w:r w:rsidR="0096761E" w:rsidRPr="007B1BC9">
        <w:rPr>
          <w:sz w:val="28"/>
          <w:szCs w:val="28"/>
        </w:rPr>
        <w:t xml:space="preserve"> or </w:t>
      </w:r>
      <w:r w:rsidR="009D167B" w:rsidRPr="007B1BC9">
        <w:rPr>
          <w:sz w:val="28"/>
          <w:szCs w:val="28"/>
        </w:rPr>
        <w:t>“</w:t>
      </w:r>
      <w:r w:rsidR="0096761E" w:rsidRPr="007B1BC9">
        <w:rPr>
          <w:sz w:val="28"/>
          <w:szCs w:val="28"/>
        </w:rPr>
        <w:t>strikers</w:t>
      </w:r>
      <w:r w:rsidRPr="007B1BC9">
        <w:rPr>
          <w:sz w:val="28"/>
          <w:szCs w:val="28"/>
        </w:rPr>
        <w:t>,</w:t>
      </w:r>
      <w:r w:rsidR="009D167B" w:rsidRPr="007B1BC9">
        <w:rPr>
          <w:sz w:val="28"/>
          <w:szCs w:val="28"/>
        </w:rPr>
        <w:t>”</w:t>
      </w:r>
      <w:r w:rsidRPr="007B1BC9">
        <w:rPr>
          <w:sz w:val="28"/>
          <w:szCs w:val="28"/>
        </w:rPr>
        <w:t xml:space="preserve"> which also </w:t>
      </w:r>
      <w:r w:rsidR="004F0671" w:rsidRPr="007B1BC9">
        <w:rPr>
          <w:sz w:val="28"/>
          <w:szCs w:val="28"/>
        </w:rPr>
        <w:t>included</w:t>
      </w:r>
      <w:r w:rsidRPr="007B1BC9">
        <w:rPr>
          <w:sz w:val="28"/>
          <w:szCs w:val="28"/>
        </w:rPr>
        <w:t xml:space="preserve"> Dante—despite being lame in </w:t>
      </w:r>
      <w:r w:rsidR="00E0566D" w:rsidRPr="007B1BC9">
        <w:rPr>
          <w:sz w:val="28"/>
          <w:szCs w:val="28"/>
        </w:rPr>
        <w:t>one leg. Most impressive</w:t>
      </w:r>
      <w:r w:rsidRPr="007B1BC9">
        <w:rPr>
          <w:sz w:val="28"/>
          <w:szCs w:val="28"/>
        </w:rPr>
        <w:t xml:space="preserve">, he used his authority as captain of his home district to select his son and grandsons as frontline horsemen as well, a decision that </w:t>
      </w:r>
      <w:r w:rsidRPr="007B1BC9">
        <w:rPr>
          <w:sz w:val="28"/>
          <w:szCs w:val="28"/>
        </w:rPr>
        <w:lastRenderedPageBreak/>
        <w:t xml:space="preserve">drew praise for Vieri and shamed other privileged Florentines into joining him and his progeny in the perilous charge. Showing </w:t>
      </w:r>
      <w:r w:rsidR="009D167B" w:rsidRPr="007B1BC9">
        <w:rPr>
          <w:sz w:val="28"/>
          <w:szCs w:val="28"/>
        </w:rPr>
        <w:t>“</w:t>
      </w:r>
      <w:r w:rsidRPr="007B1BC9">
        <w:rPr>
          <w:sz w:val="28"/>
          <w:szCs w:val="28"/>
        </w:rPr>
        <w:t>great prowess,</w:t>
      </w:r>
      <w:r w:rsidR="009D167B" w:rsidRPr="007B1BC9">
        <w:rPr>
          <w:sz w:val="28"/>
          <w:szCs w:val="28"/>
        </w:rPr>
        <w:t>”</w:t>
      </w:r>
      <w:r w:rsidRPr="007B1BC9">
        <w:rPr>
          <w:sz w:val="28"/>
          <w:szCs w:val="28"/>
        </w:rPr>
        <w:t xml:space="preserve"> Vieri acquitted himself well in battle, </w:t>
      </w:r>
      <w:r w:rsidR="009D167B" w:rsidRPr="007B1BC9">
        <w:rPr>
          <w:sz w:val="28"/>
          <w:szCs w:val="28"/>
        </w:rPr>
        <w:t>“</w:t>
      </w:r>
      <w:r w:rsidRPr="007B1BC9">
        <w:rPr>
          <w:sz w:val="28"/>
          <w:szCs w:val="28"/>
        </w:rPr>
        <w:t>as did his son the knight by his side,</w:t>
      </w:r>
      <w:r w:rsidR="009D167B" w:rsidRPr="007B1BC9">
        <w:rPr>
          <w:sz w:val="28"/>
          <w:szCs w:val="28"/>
        </w:rPr>
        <w:t>”</w:t>
      </w:r>
      <w:r w:rsidRPr="007B1BC9">
        <w:rPr>
          <w:sz w:val="28"/>
          <w:szCs w:val="28"/>
        </w:rPr>
        <w:t xml:space="preserve"> and so</w:t>
      </w:r>
      <w:r w:rsidR="006D2321" w:rsidRPr="007B1BC9">
        <w:rPr>
          <w:sz w:val="28"/>
          <w:szCs w:val="28"/>
        </w:rPr>
        <w:t xml:space="preserve"> he</w:t>
      </w:r>
      <w:r w:rsidRPr="007B1BC9">
        <w:rPr>
          <w:sz w:val="28"/>
          <w:szCs w:val="28"/>
        </w:rPr>
        <w:t>, like Corso Donati, naturally assumed a leadership position in the Florentine commune.</w:t>
      </w:r>
      <w:r w:rsidRPr="007B1BC9">
        <w:rPr>
          <w:rStyle w:val="EndnoteReference"/>
          <w:sz w:val="28"/>
          <w:szCs w:val="28"/>
        </w:rPr>
        <w:endnoteReference w:id="8"/>
      </w:r>
      <w:r w:rsidRPr="007B1BC9">
        <w:rPr>
          <w:sz w:val="28"/>
          <w:szCs w:val="28"/>
        </w:rPr>
        <w:t xml:space="preserve"> </w:t>
      </w:r>
    </w:p>
    <w:p w14:paraId="11DF4064" w14:textId="4011DC85" w:rsidR="00B130F7" w:rsidRPr="007B1BC9" w:rsidRDefault="00793827" w:rsidP="00E20BA3">
      <w:pPr>
        <w:suppressAutoHyphens/>
        <w:ind w:firstLine="720"/>
        <w:contextualSpacing/>
        <w:jc w:val="both"/>
        <w:outlineLvl w:val="0"/>
        <w:rPr>
          <w:color w:val="000000"/>
          <w:sz w:val="28"/>
          <w:szCs w:val="28"/>
          <w:u w:color="000000"/>
        </w:rPr>
      </w:pPr>
      <w:r w:rsidRPr="007B1BC9">
        <w:rPr>
          <w:color w:val="000000"/>
          <w:sz w:val="28"/>
          <w:szCs w:val="28"/>
          <w:u w:color="000000"/>
        </w:rPr>
        <w:t>Dante</w:t>
      </w:r>
      <w:r w:rsidR="009D167B" w:rsidRPr="007B1BC9">
        <w:rPr>
          <w:color w:val="000000"/>
          <w:sz w:val="28"/>
          <w:szCs w:val="28"/>
          <w:u w:color="000000"/>
        </w:rPr>
        <w:t>’</w:t>
      </w:r>
      <w:r w:rsidRPr="007B1BC9">
        <w:rPr>
          <w:color w:val="000000"/>
          <w:sz w:val="28"/>
          <w:szCs w:val="28"/>
          <w:u w:color="000000"/>
        </w:rPr>
        <w:t>s social standing and political inclinations put him squarely in the Cerchi camp, better known as the White Guelphs, in opposition to Corso Donati</w:t>
      </w:r>
      <w:r w:rsidR="009D167B" w:rsidRPr="007B1BC9">
        <w:rPr>
          <w:color w:val="000000"/>
          <w:sz w:val="28"/>
          <w:szCs w:val="28"/>
          <w:u w:color="000000"/>
        </w:rPr>
        <w:t>’</w:t>
      </w:r>
      <w:r w:rsidR="000B2E16" w:rsidRPr="007B1BC9">
        <w:rPr>
          <w:color w:val="000000"/>
          <w:sz w:val="28"/>
          <w:szCs w:val="28"/>
          <w:u w:color="000000"/>
        </w:rPr>
        <w:t>s Black Guelphs—t</w:t>
      </w:r>
      <w:r w:rsidRPr="007B1BC9">
        <w:rPr>
          <w:color w:val="000000"/>
          <w:sz w:val="28"/>
          <w:szCs w:val="28"/>
          <w:u w:color="000000"/>
        </w:rPr>
        <w:t>he color</w:t>
      </w:r>
      <w:r w:rsidR="008B7F1C" w:rsidRPr="007B1BC9">
        <w:rPr>
          <w:color w:val="000000"/>
          <w:sz w:val="28"/>
          <w:szCs w:val="28"/>
          <w:u w:color="000000"/>
        </w:rPr>
        <w:t>s</w:t>
      </w:r>
      <w:r w:rsidRPr="007B1BC9">
        <w:rPr>
          <w:color w:val="000000"/>
          <w:sz w:val="28"/>
          <w:szCs w:val="28"/>
          <w:u w:color="000000"/>
        </w:rPr>
        <w:t xml:space="preserve"> came to designate the enemy factions in 1301, when they we</w:t>
      </w:r>
      <w:r w:rsidR="004F0671" w:rsidRPr="007B1BC9">
        <w:rPr>
          <w:color w:val="000000"/>
          <w:sz w:val="28"/>
          <w:szCs w:val="28"/>
          <w:u w:color="000000"/>
        </w:rPr>
        <w:t>re imported from Pi</w:t>
      </w:r>
      <w:r w:rsidR="000B2E16" w:rsidRPr="007B1BC9">
        <w:rPr>
          <w:color w:val="000000"/>
          <w:sz w:val="28"/>
          <w:szCs w:val="28"/>
          <w:u w:color="000000"/>
        </w:rPr>
        <w:t>stoia.</w:t>
      </w:r>
      <w:r w:rsidR="004F0671" w:rsidRPr="007B1BC9">
        <w:rPr>
          <w:color w:val="000000"/>
          <w:sz w:val="28"/>
          <w:szCs w:val="28"/>
          <w:u w:color="000000"/>
        </w:rPr>
        <w:t xml:space="preserve"> It was</w:t>
      </w:r>
      <w:r w:rsidRPr="007B1BC9">
        <w:rPr>
          <w:color w:val="000000"/>
          <w:sz w:val="28"/>
          <w:szCs w:val="28"/>
          <w:u w:color="000000"/>
        </w:rPr>
        <w:t xml:space="preserve"> as a White Guelph, a supporter of th</w:t>
      </w:r>
      <w:r w:rsidR="004F0671" w:rsidRPr="007B1BC9">
        <w:rPr>
          <w:color w:val="000000"/>
          <w:sz w:val="28"/>
          <w:szCs w:val="28"/>
          <w:u w:color="000000"/>
        </w:rPr>
        <w:t xml:space="preserve">e Cerchi clan, that Dante </w:t>
      </w:r>
      <w:r w:rsidR="00B8726F" w:rsidRPr="007B1BC9">
        <w:rPr>
          <w:color w:val="000000"/>
          <w:sz w:val="28"/>
          <w:szCs w:val="28"/>
          <w:u w:color="000000"/>
        </w:rPr>
        <w:t>rose to the highest level of</w:t>
      </w:r>
      <w:r w:rsidRPr="007B1BC9">
        <w:rPr>
          <w:color w:val="000000"/>
          <w:sz w:val="28"/>
          <w:szCs w:val="28"/>
          <w:u w:color="000000"/>
        </w:rPr>
        <w:t xml:space="preserve"> Florentine governance</w:t>
      </w:r>
      <w:r w:rsidR="00B8726F" w:rsidRPr="007B1BC9">
        <w:rPr>
          <w:color w:val="000000"/>
          <w:sz w:val="28"/>
          <w:szCs w:val="28"/>
          <w:u w:color="000000"/>
        </w:rPr>
        <w:t xml:space="preserve"> and</w:t>
      </w:r>
      <w:r w:rsidRPr="007B1BC9">
        <w:rPr>
          <w:color w:val="000000"/>
          <w:sz w:val="28"/>
          <w:szCs w:val="28"/>
          <w:u w:color="000000"/>
        </w:rPr>
        <w:t xml:space="preserve"> </w:t>
      </w:r>
      <w:r w:rsidR="004F0671" w:rsidRPr="007B1BC9">
        <w:rPr>
          <w:color w:val="000000"/>
          <w:sz w:val="28"/>
          <w:szCs w:val="28"/>
          <w:u w:color="000000"/>
        </w:rPr>
        <w:t>was</w:t>
      </w:r>
      <w:r w:rsidRPr="007B1BC9">
        <w:rPr>
          <w:color w:val="000000"/>
          <w:sz w:val="28"/>
          <w:szCs w:val="28"/>
          <w:u w:color="000000"/>
        </w:rPr>
        <w:t xml:space="preserve"> elected to </w:t>
      </w:r>
      <w:r w:rsidR="00203031" w:rsidRPr="007B1BC9">
        <w:rPr>
          <w:color w:val="000000"/>
          <w:sz w:val="28"/>
          <w:szCs w:val="28"/>
          <w:u w:color="000000"/>
        </w:rPr>
        <w:t xml:space="preserve">the Council of Priors </w:t>
      </w:r>
      <w:r w:rsidRPr="007B1BC9">
        <w:rPr>
          <w:color w:val="000000"/>
          <w:sz w:val="28"/>
          <w:szCs w:val="28"/>
          <w:u w:color="000000"/>
        </w:rPr>
        <w:t>for a two-month term beginning on June 15, 1300.</w:t>
      </w:r>
      <w:r w:rsidR="004F0671" w:rsidRPr="007B1BC9">
        <w:rPr>
          <w:color w:val="000000"/>
          <w:sz w:val="28"/>
          <w:szCs w:val="28"/>
          <w:u w:color="000000"/>
        </w:rPr>
        <w:t xml:space="preserve"> </w:t>
      </w:r>
      <w:r w:rsidR="00447D45" w:rsidRPr="007B1BC9">
        <w:rPr>
          <w:color w:val="000000"/>
          <w:sz w:val="28"/>
          <w:szCs w:val="28"/>
          <w:u w:color="000000"/>
        </w:rPr>
        <w:t xml:space="preserve">Exercising </w:t>
      </w:r>
      <w:r w:rsidR="00447D45" w:rsidRPr="007B1BC9">
        <w:rPr>
          <w:sz w:val="28"/>
          <w:szCs w:val="28"/>
          <w:u w:color="000000"/>
        </w:rPr>
        <w:t xml:space="preserve">consultative, deliberative, and executive functions, </w:t>
      </w:r>
      <w:r w:rsidR="00853E03" w:rsidRPr="007B1BC9">
        <w:rPr>
          <w:sz w:val="28"/>
          <w:szCs w:val="28"/>
          <w:u w:color="000000"/>
        </w:rPr>
        <w:t>Florence</w:t>
      </w:r>
      <w:r w:rsidR="009D167B" w:rsidRPr="007B1BC9">
        <w:rPr>
          <w:sz w:val="28"/>
          <w:szCs w:val="28"/>
          <w:u w:color="000000"/>
        </w:rPr>
        <w:t>’</w:t>
      </w:r>
      <w:r w:rsidR="00853E03" w:rsidRPr="007B1BC9">
        <w:rPr>
          <w:sz w:val="28"/>
          <w:szCs w:val="28"/>
          <w:u w:color="000000"/>
        </w:rPr>
        <w:t xml:space="preserve">s </w:t>
      </w:r>
      <w:r w:rsidR="005E6C81" w:rsidRPr="007B1BC9">
        <w:rPr>
          <w:sz w:val="28"/>
          <w:szCs w:val="28"/>
          <w:u w:color="000000"/>
        </w:rPr>
        <w:t>priors bore the greatest communal responsibility.</w:t>
      </w:r>
      <w:r w:rsidR="005E6C81" w:rsidRPr="007B1BC9">
        <w:rPr>
          <w:color w:val="000000"/>
          <w:sz w:val="28"/>
          <w:szCs w:val="28"/>
          <w:u w:color="000000"/>
        </w:rPr>
        <w:t xml:space="preserve"> Dante</w:t>
      </w:r>
      <w:r w:rsidR="009D167B" w:rsidRPr="007B1BC9">
        <w:rPr>
          <w:color w:val="000000"/>
          <w:sz w:val="28"/>
          <w:szCs w:val="28"/>
          <w:u w:color="000000"/>
        </w:rPr>
        <w:t>’</w:t>
      </w:r>
      <w:r w:rsidR="005E6C81" w:rsidRPr="007B1BC9">
        <w:rPr>
          <w:color w:val="000000"/>
          <w:sz w:val="28"/>
          <w:szCs w:val="28"/>
          <w:u w:color="000000"/>
        </w:rPr>
        <w:t>s</w:t>
      </w:r>
      <w:r w:rsidRPr="007B1BC9">
        <w:rPr>
          <w:color w:val="000000"/>
          <w:sz w:val="28"/>
          <w:szCs w:val="28"/>
          <w:u w:color="000000"/>
        </w:rPr>
        <w:t xml:space="preserve"> political success </w:t>
      </w:r>
      <w:r w:rsidR="00C73E45" w:rsidRPr="007B1BC9">
        <w:rPr>
          <w:color w:val="000000"/>
          <w:sz w:val="28"/>
          <w:szCs w:val="28"/>
          <w:u w:color="000000"/>
        </w:rPr>
        <w:t>came at the most inopportune</w:t>
      </w:r>
      <w:r w:rsidRPr="007B1BC9">
        <w:rPr>
          <w:color w:val="000000"/>
          <w:sz w:val="28"/>
          <w:szCs w:val="28"/>
          <w:u w:color="000000"/>
        </w:rPr>
        <w:t xml:space="preserve"> time.</w:t>
      </w:r>
      <w:r w:rsidR="00100628" w:rsidRPr="007B1BC9">
        <w:rPr>
          <w:color w:val="000000"/>
          <w:sz w:val="28"/>
          <w:szCs w:val="28"/>
          <w:u w:color="000000"/>
        </w:rPr>
        <w:t xml:space="preserve"> </w:t>
      </w:r>
      <w:r w:rsidR="009D167B" w:rsidRPr="007B1BC9">
        <w:rPr>
          <w:sz w:val="28"/>
          <w:szCs w:val="28"/>
        </w:rPr>
        <w:t>“</w:t>
      </w:r>
      <w:r w:rsidR="00100628" w:rsidRPr="007B1BC9">
        <w:rPr>
          <w:sz w:val="28"/>
          <w:szCs w:val="28"/>
        </w:rPr>
        <w:t>All my woes and all my misfortunes,</w:t>
      </w:r>
      <w:r w:rsidR="009D167B" w:rsidRPr="007B1BC9">
        <w:rPr>
          <w:sz w:val="28"/>
          <w:szCs w:val="28"/>
        </w:rPr>
        <w:t>”</w:t>
      </w:r>
      <w:r w:rsidR="00100628" w:rsidRPr="007B1BC9">
        <w:rPr>
          <w:sz w:val="28"/>
          <w:szCs w:val="28"/>
        </w:rPr>
        <w:t xml:space="preserve"> </w:t>
      </w:r>
      <w:r w:rsidR="005E6C81" w:rsidRPr="007B1BC9">
        <w:rPr>
          <w:sz w:val="28"/>
          <w:szCs w:val="28"/>
        </w:rPr>
        <w:t>he</w:t>
      </w:r>
      <w:r w:rsidR="00100628" w:rsidRPr="007B1BC9">
        <w:rPr>
          <w:sz w:val="28"/>
          <w:szCs w:val="28"/>
        </w:rPr>
        <w:t xml:space="preserve"> </w:t>
      </w:r>
      <w:r w:rsidR="00CC3A1B" w:rsidRPr="007B1BC9">
        <w:rPr>
          <w:sz w:val="28"/>
          <w:szCs w:val="28"/>
        </w:rPr>
        <w:t>wrote in a letter (now lost)</w:t>
      </w:r>
      <w:r w:rsidR="00100628" w:rsidRPr="007B1BC9">
        <w:rPr>
          <w:sz w:val="28"/>
          <w:szCs w:val="28"/>
        </w:rPr>
        <w:t xml:space="preserve">, </w:t>
      </w:r>
      <w:r w:rsidR="009D167B" w:rsidRPr="007B1BC9">
        <w:rPr>
          <w:sz w:val="28"/>
          <w:szCs w:val="28"/>
        </w:rPr>
        <w:t>“</w:t>
      </w:r>
      <w:r w:rsidR="00100628" w:rsidRPr="007B1BC9">
        <w:rPr>
          <w:sz w:val="28"/>
          <w:szCs w:val="28"/>
        </w:rPr>
        <w:t>had their cause and origin in my ill-omened election to the priorate.</w:t>
      </w:r>
      <w:r w:rsidR="009D167B" w:rsidRPr="007B1BC9">
        <w:rPr>
          <w:sz w:val="28"/>
          <w:szCs w:val="28"/>
        </w:rPr>
        <w:t>”</w:t>
      </w:r>
      <w:r w:rsidR="00EA2FF7" w:rsidRPr="007B1BC9">
        <w:rPr>
          <w:rStyle w:val="EndnoteReference"/>
          <w:sz w:val="28"/>
          <w:szCs w:val="28"/>
        </w:rPr>
        <w:endnoteReference w:id="9"/>
      </w:r>
      <w:r w:rsidR="00100628" w:rsidRPr="007B1BC9">
        <w:rPr>
          <w:sz w:val="28"/>
          <w:szCs w:val="28"/>
        </w:rPr>
        <w:t xml:space="preserve"> </w:t>
      </w:r>
    </w:p>
    <w:p w14:paraId="4D180522" w14:textId="1FF0469C" w:rsidR="000A6CFA" w:rsidRPr="007B1BC9" w:rsidRDefault="00FC3182" w:rsidP="00E20BA3">
      <w:pPr>
        <w:suppressAutoHyphens/>
        <w:ind w:firstLine="720"/>
        <w:contextualSpacing/>
        <w:jc w:val="both"/>
        <w:outlineLvl w:val="0"/>
        <w:rPr>
          <w:color w:val="000000"/>
          <w:sz w:val="28"/>
          <w:szCs w:val="28"/>
          <w:u w:color="000000"/>
        </w:rPr>
      </w:pPr>
      <w:r w:rsidRPr="007B1BC9">
        <w:rPr>
          <w:color w:val="000000"/>
          <w:sz w:val="28"/>
          <w:szCs w:val="28"/>
          <w:u w:color="000000"/>
        </w:rPr>
        <w:t xml:space="preserve">The priors who immediately preceded and followed Dante </w:t>
      </w:r>
      <w:r w:rsidR="002C094E" w:rsidRPr="007B1BC9">
        <w:rPr>
          <w:color w:val="000000"/>
          <w:sz w:val="28"/>
          <w:szCs w:val="28"/>
          <w:u w:color="000000"/>
        </w:rPr>
        <w:t xml:space="preserve">only </w:t>
      </w:r>
      <w:r w:rsidR="00793827" w:rsidRPr="007B1BC9">
        <w:rPr>
          <w:color w:val="000000"/>
          <w:sz w:val="28"/>
          <w:szCs w:val="28"/>
          <w:u w:color="000000"/>
        </w:rPr>
        <w:t xml:space="preserve">exacerbated </w:t>
      </w:r>
      <w:r w:rsidRPr="007B1BC9">
        <w:rPr>
          <w:color w:val="000000"/>
          <w:sz w:val="28"/>
          <w:szCs w:val="28"/>
          <w:u w:color="000000"/>
        </w:rPr>
        <w:t xml:space="preserve">the troubles born of his term in office. </w:t>
      </w:r>
      <w:r w:rsidR="00793827" w:rsidRPr="007B1BC9">
        <w:rPr>
          <w:color w:val="000000"/>
          <w:sz w:val="28"/>
          <w:szCs w:val="28"/>
          <w:u w:color="000000"/>
        </w:rPr>
        <w:t>Florentine leaders learn</w:t>
      </w:r>
      <w:r w:rsidR="004F0671" w:rsidRPr="007B1BC9">
        <w:rPr>
          <w:color w:val="000000"/>
          <w:sz w:val="28"/>
          <w:szCs w:val="28"/>
          <w:u w:color="000000"/>
        </w:rPr>
        <w:t>ed</w:t>
      </w:r>
      <w:r w:rsidR="00793827" w:rsidRPr="007B1BC9">
        <w:rPr>
          <w:color w:val="000000"/>
          <w:sz w:val="28"/>
          <w:szCs w:val="28"/>
          <w:u w:color="000000"/>
        </w:rPr>
        <w:t xml:space="preserve"> in the spring of 1300 that three citizens, at the instigation of Boniface, </w:t>
      </w:r>
      <w:r w:rsidR="004F0671" w:rsidRPr="007B1BC9">
        <w:rPr>
          <w:color w:val="000000"/>
          <w:sz w:val="28"/>
          <w:szCs w:val="28"/>
          <w:u w:color="000000"/>
        </w:rPr>
        <w:t>were</w:t>
      </w:r>
      <w:r w:rsidR="00793827" w:rsidRPr="007B1BC9">
        <w:rPr>
          <w:color w:val="000000"/>
          <w:sz w:val="28"/>
          <w:szCs w:val="28"/>
          <w:u w:color="000000"/>
        </w:rPr>
        <w:t xml:space="preserve"> </w:t>
      </w:r>
      <w:r w:rsidR="0050434A" w:rsidRPr="007B1BC9">
        <w:rPr>
          <w:color w:val="000000"/>
          <w:sz w:val="28"/>
          <w:szCs w:val="28"/>
          <w:u w:color="000000"/>
        </w:rPr>
        <w:t>conspiring</w:t>
      </w:r>
      <w:r w:rsidR="00793827" w:rsidRPr="007B1BC9">
        <w:rPr>
          <w:color w:val="000000"/>
          <w:sz w:val="28"/>
          <w:szCs w:val="28"/>
          <w:u w:color="000000"/>
        </w:rPr>
        <w:t xml:space="preserve"> fr</w:t>
      </w:r>
      <w:r w:rsidR="003A6445" w:rsidRPr="007B1BC9">
        <w:rPr>
          <w:color w:val="000000"/>
          <w:sz w:val="28"/>
          <w:szCs w:val="28"/>
          <w:u w:color="000000"/>
        </w:rPr>
        <w:t xml:space="preserve">om Rome to bring down the White </w:t>
      </w:r>
      <w:r w:rsidR="00793827" w:rsidRPr="007B1BC9">
        <w:rPr>
          <w:color w:val="000000"/>
          <w:sz w:val="28"/>
          <w:szCs w:val="28"/>
          <w:u w:color="000000"/>
        </w:rPr>
        <w:t xml:space="preserve">Guelph government. The men </w:t>
      </w:r>
      <w:r w:rsidR="004F0671" w:rsidRPr="007B1BC9">
        <w:rPr>
          <w:color w:val="000000"/>
          <w:sz w:val="28"/>
          <w:szCs w:val="28"/>
          <w:u w:color="000000"/>
        </w:rPr>
        <w:t>were</w:t>
      </w:r>
      <w:r w:rsidR="00793827" w:rsidRPr="007B1BC9">
        <w:rPr>
          <w:color w:val="000000"/>
          <w:sz w:val="28"/>
          <w:szCs w:val="28"/>
          <w:u w:color="000000"/>
        </w:rPr>
        <w:t xml:space="preserve"> sentenced on April 18 to pay a large fine or to have their tongues cut out, a conviction so </w:t>
      </w:r>
      <w:r w:rsidR="00B3775E" w:rsidRPr="007B1BC9">
        <w:rPr>
          <w:color w:val="000000"/>
          <w:sz w:val="28"/>
          <w:szCs w:val="28"/>
          <w:u w:color="000000"/>
        </w:rPr>
        <w:t>upsetting</w:t>
      </w:r>
      <w:r w:rsidR="00793827" w:rsidRPr="007B1BC9">
        <w:rPr>
          <w:color w:val="000000"/>
          <w:sz w:val="28"/>
          <w:szCs w:val="28"/>
          <w:u w:color="000000"/>
        </w:rPr>
        <w:t xml:space="preserve"> </w:t>
      </w:r>
      <w:r w:rsidR="00B3775E" w:rsidRPr="007B1BC9">
        <w:rPr>
          <w:color w:val="000000"/>
          <w:sz w:val="28"/>
          <w:szCs w:val="28"/>
          <w:u w:color="000000"/>
        </w:rPr>
        <w:t xml:space="preserve">to </w:t>
      </w:r>
      <w:r w:rsidR="00793827" w:rsidRPr="007B1BC9">
        <w:rPr>
          <w:color w:val="000000"/>
          <w:sz w:val="28"/>
          <w:szCs w:val="28"/>
          <w:u w:color="000000"/>
        </w:rPr>
        <w:t xml:space="preserve">the pope that </w:t>
      </w:r>
      <w:r w:rsidR="00B3775E" w:rsidRPr="007B1BC9">
        <w:rPr>
          <w:color w:val="000000"/>
          <w:sz w:val="28"/>
          <w:szCs w:val="28"/>
          <w:u w:color="000000"/>
        </w:rPr>
        <w:t>within</w:t>
      </w:r>
      <w:r w:rsidR="004F0671" w:rsidRPr="007B1BC9">
        <w:rPr>
          <w:color w:val="000000"/>
          <w:sz w:val="28"/>
          <w:szCs w:val="28"/>
          <w:u w:color="000000"/>
        </w:rPr>
        <w:t xml:space="preserve"> a week he ordered </w:t>
      </w:r>
      <w:r w:rsidR="00793827" w:rsidRPr="007B1BC9">
        <w:rPr>
          <w:color w:val="000000"/>
          <w:sz w:val="28"/>
          <w:szCs w:val="28"/>
          <w:u w:color="000000"/>
        </w:rPr>
        <w:t xml:space="preserve">his Florentine bishop to demand </w:t>
      </w:r>
      <w:r w:rsidR="00B3775E" w:rsidRPr="007B1BC9">
        <w:rPr>
          <w:color w:val="000000"/>
          <w:sz w:val="28"/>
          <w:szCs w:val="28"/>
          <w:u w:color="000000"/>
        </w:rPr>
        <w:t>its repeal</w:t>
      </w:r>
      <w:r w:rsidR="00793827" w:rsidRPr="007B1BC9">
        <w:rPr>
          <w:color w:val="000000"/>
          <w:sz w:val="28"/>
          <w:szCs w:val="28"/>
          <w:u w:color="000000"/>
        </w:rPr>
        <w:t xml:space="preserve">. Far from complying, the government </w:t>
      </w:r>
      <w:r w:rsidR="004F0671" w:rsidRPr="007B1BC9">
        <w:rPr>
          <w:color w:val="000000"/>
          <w:sz w:val="28"/>
          <w:szCs w:val="28"/>
          <w:u w:color="000000"/>
        </w:rPr>
        <w:t>stood</w:t>
      </w:r>
      <w:r w:rsidR="00793827" w:rsidRPr="007B1BC9">
        <w:rPr>
          <w:color w:val="000000"/>
          <w:sz w:val="28"/>
          <w:szCs w:val="28"/>
          <w:u w:color="000000"/>
        </w:rPr>
        <w:t xml:space="preserve"> firm and pok</w:t>
      </w:r>
      <w:r w:rsidR="004F0671" w:rsidRPr="007B1BC9">
        <w:rPr>
          <w:color w:val="000000"/>
          <w:sz w:val="28"/>
          <w:szCs w:val="28"/>
          <w:u w:color="000000"/>
        </w:rPr>
        <w:t>ed</w:t>
      </w:r>
      <w:r w:rsidR="00793827" w:rsidRPr="007B1BC9">
        <w:rPr>
          <w:color w:val="000000"/>
          <w:sz w:val="28"/>
          <w:szCs w:val="28"/>
          <w:u w:color="000000"/>
        </w:rPr>
        <w:t xml:space="preserve"> a finger in the </w:t>
      </w:r>
      <w:r w:rsidR="003A6445" w:rsidRPr="007B1BC9">
        <w:rPr>
          <w:color w:val="000000"/>
          <w:sz w:val="28"/>
          <w:szCs w:val="28"/>
          <w:u w:color="000000"/>
        </w:rPr>
        <w:t>pontiff</w:t>
      </w:r>
      <w:r w:rsidR="009D167B" w:rsidRPr="007B1BC9">
        <w:rPr>
          <w:color w:val="000000"/>
          <w:sz w:val="28"/>
          <w:szCs w:val="28"/>
          <w:u w:color="000000"/>
        </w:rPr>
        <w:t>’</w:t>
      </w:r>
      <w:r w:rsidR="003A6445" w:rsidRPr="007B1BC9">
        <w:rPr>
          <w:color w:val="000000"/>
          <w:sz w:val="28"/>
          <w:szCs w:val="28"/>
          <w:u w:color="000000"/>
        </w:rPr>
        <w:t>s</w:t>
      </w:r>
      <w:r w:rsidR="00793827" w:rsidRPr="007B1BC9">
        <w:rPr>
          <w:color w:val="000000"/>
          <w:sz w:val="28"/>
          <w:szCs w:val="28"/>
          <w:u w:color="000000"/>
        </w:rPr>
        <w:t xml:space="preserve"> eye by choosing one of the plot</w:t>
      </w:r>
      <w:r w:rsidR="009D167B" w:rsidRPr="007B1BC9">
        <w:rPr>
          <w:color w:val="000000"/>
          <w:sz w:val="28"/>
          <w:szCs w:val="28"/>
          <w:u w:color="000000"/>
        </w:rPr>
        <w:t>’</w:t>
      </w:r>
      <w:r w:rsidR="00793827" w:rsidRPr="007B1BC9">
        <w:rPr>
          <w:color w:val="000000"/>
          <w:sz w:val="28"/>
          <w:szCs w:val="28"/>
          <w:u w:color="000000"/>
        </w:rPr>
        <w:t>s discoverers—Lapo Saltarelli—as prior for April 15 to June 14.</w:t>
      </w:r>
      <w:r w:rsidR="00793827" w:rsidRPr="007B1BC9">
        <w:rPr>
          <w:rStyle w:val="EndnoteReference"/>
          <w:sz w:val="28"/>
          <w:szCs w:val="28"/>
        </w:rPr>
        <w:endnoteReference w:id="10"/>
      </w:r>
      <w:r w:rsidR="00793827" w:rsidRPr="007B1BC9">
        <w:rPr>
          <w:color w:val="000000"/>
          <w:sz w:val="28"/>
          <w:szCs w:val="28"/>
          <w:u w:color="000000"/>
        </w:rPr>
        <w:t xml:space="preserve"> When </w:t>
      </w:r>
      <w:r w:rsidR="004F0671" w:rsidRPr="007B1BC9">
        <w:rPr>
          <w:color w:val="000000"/>
          <w:sz w:val="28"/>
          <w:szCs w:val="28"/>
          <w:u w:color="000000"/>
        </w:rPr>
        <w:t>Dante and his fellow priors bega</w:t>
      </w:r>
      <w:r w:rsidR="00793827" w:rsidRPr="007B1BC9">
        <w:rPr>
          <w:color w:val="000000"/>
          <w:sz w:val="28"/>
          <w:szCs w:val="28"/>
          <w:u w:color="000000"/>
        </w:rPr>
        <w:t xml:space="preserve">n their two-month term on June 15, they </w:t>
      </w:r>
      <w:r w:rsidR="004F0671" w:rsidRPr="007B1BC9">
        <w:rPr>
          <w:color w:val="000000"/>
          <w:sz w:val="28"/>
          <w:szCs w:val="28"/>
          <w:u w:color="000000"/>
        </w:rPr>
        <w:t>had</w:t>
      </w:r>
      <w:r w:rsidR="00793827" w:rsidRPr="007B1BC9">
        <w:rPr>
          <w:color w:val="000000"/>
          <w:sz w:val="28"/>
          <w:szCs w:val="28"/>
          <w:u w:color="000000"/>
        </w:rPr>
        <w:t xml:space="preserve"> no choice but to uphold the sentence against the conspirators, a de</w:t>
      </w:r>
      <w:r w:rsidR="004F0671" w:rsidRPr="007B1BC9">
        <w:rPr>
          <w:color w:val="000000"/>
          <w:sz w:val="28"/>
          <w:szCs w:val="28"/>
          <w:u w:color="000000"/>
        </w:rPr>
        <w:t>cision that only further enraged</w:t>
      </w:r>
      <w:r w:rsidR="008524F0" w:rsidRPr="007B1BC9">
        <w:rPr>
          <w:color w:val="000000"/>
          <w:sz w:val="28"/>
          <w:szCs w:val="28"/>
          <w:u w:color="000000"/>
        </w:rPr>
        <w:t xml:space="preserve"> </w:t>
      </w:r>
      <w:r w:rsidR="00793827" w:rsidRPr="007B1BC9">
        <w:rPr>
          <w:color w:val="000000"/>
          <w:sz w:val="28"/>
          <w:szCs w:val="28"/>
          <w:u w:color="000000"/>
        </w:rPr>
        <w:t>Boniface.</w:t>
      </w:r>
    </w:p>
    <w:p w14:paraId="6A073399" w14:textId="233FD648" w:rsidR="00772B20" w:rsidRPr="007B1BC9" w:rsidRDefault="000A6CFA" w:rsidP="00E20BA3">
      <w:pPr>
        <w:suppressAutoHyphens/>
        <w:ind w:firstLine="720"/>
        <w:contextualSpacing/>
        <w:jc w:val="both"/>
        <w:outlineLvl w:val="0"/>
        <w:rPr>
          <w:sz w:val="28"/>
          <w:szCs w:val="28"/>
        </w:rPr>
      </w:pPr>
      <w:r w:rsidRPr="007B1BC9">
        <w:rPr>
          <w:sz w:val="28"/>
          <w:szCs w:val="28"/>
        </w:rPr>
        <w:t>Another punitive sentence, this one initiated during the poet</w:t>
      </w:r>
      <w:r w:rsidR="009D167B" w:rsidRPr="007B1BC9">
        <w:rPr>
          <w:sz w:val="28"/>
          <w:szCs w:val="28"/>
        </w:rPr>
        <w:t>’</w:t>
      </w:r>
      <w:r w:rsidRPr="007B1BC9">
        <w:rPr>
          <w:sz w:val="28"/>
          <w:szCs w:val="28"/>
        </w:rPr>
        <w:t xml:space="preserve">s priorate, had even more dire consequences. </w:t>
      </w:r>
      <w:r w:rsidR="00F85240" w:rsidRPr="007B1BC9">
        <w:rPr>
          <w:sz w:val="28"/>
          <w:szCs w:val="28"/>
        </w:rPr>
        <w:t>On June 23, 1300, a week into Dante</w:t>
      </w:r>
      <w:r w:rsidR="009D167B" w:rsidRPr="007B1BC9">
        <w:rPr>
          <w:sz w:val="28"/>
          <w:szCs w:val="28"/>
        </w:rPr>
        <w:t>’</w:t>
      </w:r>
      <w:r w:rsidR="00F85240" w:rsidRPr="007B1BC9">
        <w:rPr>
          <w:sz w:val="28"/>
          <w:szCs w:val="28"/>
        </w:rPr>
        <w:t>s term</w:t>
      </w:r>
      <w:r w:rsidRPr="007B1BC9">
        <w:rPr>
          <w:sz w:val="28"/>
          <w:szCs w:val="28"/>
        </w:rPr>
        <w:t xml:space="preserve">, a group of </w:t>
      </w:r>
      <w:r w:rsidRPr="007B1BC9">
        <w:rPr>
          <w:i/>
          <w:sz w:val="28"/>
          <w:szCs w:val="28"/>
        </w:rPr>
        <w:t>magnati</w:t>
      </w:r>
      <w:r w:rsidRPr="007B1BC9">
        <w:rPr>
          <w:sz w:val="28"/>
          <w:szCs w:val="28"/>
        </w:rPr>
        <w:t xml:space="preserve">—powerful aristocrats—from the Donati or Black Guelph faction attacked leaders of </w:t>
      </w:r>
      <w:r w:rsidR="00F85240" w:rsidRPr="007B1BC9">
        <w:rPr>
          <w:sz w:val="28"/>
          <w:szCs w:val="28"/>
        </w:rPr>
        <w:t xml:space="preserve">the </w:t>
      </w:r>
      <w:r w:rsidRPr="007B1BC9">
        <w:rPr>
          <w:sz w:val="28"/>
          <w:szCs w:val="28"/>
        </w:rPr>
        <w:t xml:space="preserve">Florentine guilds during their procession on the eve of the feast of John the Baptist, the </w:t>
      </w:r>
      <w:r w:rsidRPr="007B1BC9">
        <w:rPr>
          <w:sz w:val="28"/>
          <w:szCs w:val="28"/>
        </w:rPr>
        <w:lastRenderedPageBreak/>
        <w:t>city</w:t>
      </w:r>
      <w:r w:rsidR="009D167B" w:rsidRPr="007B1BC9">
        <w:rPr>
          <w:sz w:val="28"/>
          <w:szCs w:val="28"/>
        </w:rPr>
        <w:t>’</w:t>
      </w:r>
      <w:r w:rsidRPr="007B1BC9">
        <w:rPr>
          <w:sz w:val="28"/>
          <w:szCs w:val="28"/>
        </w:rPr>
        <w:t xml:space="preserve">s patron saint. The priors, after consulting with an assembly of </w:t>
      </w:r>
      <w:r w:rsidRPr="007B1BC9">
        <w:rPr>
          <w:i/>
          <w:sz w:val="28"/>
          <w:szCs w:val="28"/>
        </w:rPr>
        <w:t>savi</w:t>
      </w:r>
      <w:r w:rsidRPr="007B1BC9">
        <w:rPr>
          <w:sz w:val="28"/>
          <w:szCs w:val="28"/>
        </w:rPr>
        <w:t xml:space="preserve"> or </w:t>
      </w:r>
      <w:r w:rsidR="009D167B" w:rsidRPr="007B1BC9">
        <w:rPr>
          <w:sz w:val="28"/>
          <w:szCs w:val="28"/>
        </w:rPr>
        <w:t>“</w:t>
      </w:r>
      <w:r w:rsidRPr="007B1BC9">
        <w:rPr>
          <w:sz w:val="28"/>
          <w:szCs w:val="28"/>
        </w:rPr>
        <w:t>wise</w:t>
      </w:r>
      <w:r w:rsidR="009D167B" w:rsidRPr="007B1BC9">
        <w:rPr>
          <w:sz w:val="28"/>
          <w:szCs w:val="28"/>
        </w:rPr>
        <w:t>”</w:t>
      </w:r>
      <w:r w:rsidRPr="007B1BC9">
        <w:rPr>
          <w:sz w:val="28"/>
          <w:szCs w:val="28"/>
        </w:rPr>
        <w:t xml:space="preserve"> citizens, decided to make a statement by expelling leaders of the rival factions. Eight Black Guelphs (including Corso Donati) with their families and associates were sent </w:t>
      </w:r>
      <w:r w:rsidR="00772B20" w:rsidRPr="007B1BC9">
        <w:rPr>
          <w:sz w:val="28"/>
          <w:szCs w:val="28"/>
        </w:rPr>
        <w:t>south</w:t>
      </w:r>
      <w:r w:rsidR="000B4BDD" w:rsidRPr="007B1BC9">
        <w:rPr>
          <w:sz w:val="28"/>
          <w:szCs w:val="28"/>
        </w:rPr>
        <w:t xml:space="preserve">east </w:t>
      </w:r>
      <w:r w:rsidRPr="007B1BC9">
        <w:rPr>
          <w:sz w:val="28"/>
          <w:szCs w:val="28"/>
        </w:rPr>
        <w:t>to Castel della Pieve</w:t>
      </w:r>
      <w:r w:rsidR="00772B20" w:rsidRPr="007B1BC9">
        <w:rPr>
          <w:sz w:val="28"/>
          <w:szCs w:val="28"/>
        </w:rPr>
        <w:t xml:space="preserve"> (Città della Pieve)</w:t>
      </w:r>
      <w:r w:rsidRPr="007B1BC9">
        <w:rPr>
          <w:sz w:val="28"/>
          <w:szCs w:val="28"/>
        </w:rPr>
        <w:t xml:space="preserve"> in the territory of Perugia, while seven White Guelphs and their entourages were exiled to Sarzana, a marshy area near the northwestern Tuscan coast. Guido Cavalcanti, a fellow poet whom Dante called </w:t>
      </w:r>
      <w:r w:rsidR="009D167B" w:rsidRPr="007B1BC9">
        <w:rPr>
          <w:sz w:val="28"/>
          <w:szCs w:val="28"/>
        </w:rPr>
        <w:t>“</w:t>
      </w:r>
      <w:r w:rsidR="00D87A7D" w:rsidRPr="007B1BC9">
        <w:rPr>
          <w:sz w:val="28"/>
          <w:szCs w:val="28"/>
        </w:rPr>
        <w:t xml:space="preserve">primo de li miei amici,” </w:t>
      </w:r>
      <w:r w:rsidRPr="007B1BC9">
        <w:rPr>
          <w:sz w:val="28"/>
          <w:szCs w:val="28"/>
        </w:rPr>
        <w:t>was among the banished White Guelphs.</w:t>
      </w:r>
      <w:r w:rsidRPr="007B1BC9">
        <w:rPr>
          <w:rStyle w:val="EndnoteReference"/>
          <w:sz w:val="28"/>
          <w:szCs w:val="28"/>
        </w:rPr>
        <w:endnoteReference w:id="11"/>
      </w:r>
    </w:p>
    <w:p w14:paraId="404B0AD4" w14:textId="3862D31D" w:rsidR="00BC504B" w:rsidRPr="007B1BC9" w:rsidRDefault="00A539DF" w:rsidP="00E20BA3">
      <w:pPr>
        <w:suppressAutoHyphens/>
        <w:ind w:firstLine="720"/>
        <w:contextualSpacing/>
        <w:jc w:val="both"/>
        <w:outlineLvl w:val="0"/>
        <w:rPr>
          <w:sz w:val="28"/>
          <w:szCs w:val="28"/>
        </w:rPr>
      </w:pPr>
      <w:r w:rsidRPr="007B1BC9">
        <w:rPr>
          <w:sz w:val="28"/>
          <w:szCs w:val="28"/>
        </w:rPr>
        <w:t>The priors installed on August 16, 1300</w:t>
      </w:r>
      <w:r w:rsidR="00730699" w:rsidRPr="007B1BC9">
        <w:rPr>
          <w:sz w:val="28"/>
          <w:szCs w:val="28"/>
        </w:rPr>
        <w:t>,</w:t>
      </w:r>
      <w:r w:rsidRPr="007B1BC9">
        <w:rPr>
          <w:sz w:val="28"/>
          <w:szCs w:val="28"/>
        </w:rPr>
        <w:t xml:space="preserve"> committed a grave political error by recalling the</w:t>
      </w:r>
      <w:r w:rsidR="000B4158" w:rsidRPr="007B1BC9">
        <w:rPr>
          <w:sz w:val="28"/>
          <w:szCs w:val="28"/>
        </w:rPr>
        <w:t>ir</w:t>
      </w:r>
      <w:r w:rsidRPr="007B1BC9">
        <w:rPr>
          <w:sz w:val="28"/>
          <w:szCs w:val="28"/>
        </w:rPr>
        <w:t xml:space="preserve"> White Guelph </w:t>
      </w:r>
      <w:r w:rsidR="000B4158" w:rsidRPr="007B1BC9">
        <w:rPr>
          <w:sz w:val="28"/>
          <w:szCs w:val="28"/>
        </w:rPr>
        <w:t>comrades from exile</w:t>
      </w:r>
      <w:r w:rsidRPr="007B1BC9">
        <w:rPr>
          <w:sz w:val="28"/>
          <w:szCs w:val="28"/>
        </w:rPr>
        <w:t xml:space="preserve"> while </w:t>
      </w:r>
      <w:r w:rsidR="000B4158" w:rsidRPr="007B1BC9">
        <w:rPr>
          <w:sz w:val="28"/>
          <w:szCs w:val="28"/>
        </w:rPr>
        <w:t>refusing to allow</w:t>
      </w:r>
      <w:r w:rsidRPr="007B1BC9">
        <w:rPr>
          <w:sz w:val="28"/>
          <w:szCs w:val="28"/>
        </w:rPr>
        <w:t xml:space="preserve"> th</w:t>
      </w:r>
      <w:r w:rsidR="000B4158" w:rsidRPr="007B1BC9">
        <w:rPr>
          <w:sz w:val="28"/>
          <w:szCs w:val="28"/>
        </w:rPr>
        <w:t>e Black Guelph contingent to return to Florence. No longer a prior</w:t>
      </w:r>
      <w:r w:rsidR="00F2149E" w:rsidRPr="007B1BC9">
        <w:rPr>
          <w:sz w:val="28"/>
          <w:szCs w:val="28"/>
        </w:rPr>
        <w:t xml:space="preserve"> himself</w:t>
      </w:r>
      <w:r w:rsidR="000B4158" w:rsidRPr="007B1BC9">
        <w:rPr>
          <w:sz w:val="28"/>
          <w:szCs w:val="28"/>
        </w:rPr>
        <w:t xml:space="preserve">, </w:t>
      </w:r>
      <w:r w:rsidR="00F2149E" w:rsidRPr="007B1BC9">
        <w:rPr>
          <w:sz w:val="28"/>
          <w:szCs w:val="28"/>
        </w:rPr>
        <w:t>Dante</w:t>
      </w:r>
      <w:r w:rsidR="000B4158" w:rsidRPr="007B1BC9">
        <w:rPr>
          <w:sz w:val="28"/>
          <w:szCs w:val="28"/>
        </w:rPr>
        <w:t xml:space="preserve"> was </w:t>
      </w:r>
      <w:r w:rsidR="002C094E" w:rsidRPr="007B1BC9">
        <w:rPr>
          <w:sz w:val="28"/>
          <w:szCs w:val="28"/>
        </w:rPr>
        <w:t>nevertheless</w:t>
      </w:r>
      <w:r w:rsidR="000B4158" w:rsidRPr="007B1BC9">
        <w:rPr>
          <w:sz w:val="28"/>
          <w:szCs w:val="28"/>
        </w:rPr>
        <w:t xml:space="preserve"> bla</w:t>
      </w:r>
      <w:r w:rsidR="004D10D5" w:rsidRPr="007B1BC9">
        <w:rPr>
          <w:sz w:val="28"/>
          <w:szCs w:val="28"/>
        </w:rPr>
        <w:t>med by political enemies for this</w:t>
      </w:r>
      <w:r w:rsidR="000B4158" w:rsidRPr="007B1BC9">
        <w:rPr>
          <w:sz w:val="28"/>
          <w:szCs w:val="28"/>
        </w:rPr>
        <w:t xml:space="preserve"> biased </w:t>
      </w:r>
      <w:r w:rsidR="00F2149E" w:rsidRPr="007B1BC9">
        <w:rPr>
          <w:sz w:val="28"/>
          <w:szCs w:val="28"/>
        </w:rPr>
        <w:t xml:space="preserve">decision. He was an easy target </w:t>
      </w:r>
      <w:r w:rsidR="004D10D5" w:rsidRPr="007B1BC9">
        <w:rPr>
          <w:sz w:val="28"/>
          <w:szCs w:val="28"/>
        </w:rPr>
        <w:t xml:space="preserve">as a White Guelph partisan and the close friend of Guido Cavalcanti, who contracted malaria in the unhealthy marshland. </w:t>
      </w:r>
      <w:r w:rsidR="00E32F83" w:rsidRPr="007B1BC9">
        <w:rPr>
          <w:sz w:val="28"/>
          <w:szCs w:val="28"/>
        </w:rPr>
        <w:t>Even if it were an act o</w:t>
      </w:r>
      <w:r w:rsidR="00A434C4" w:rsidRPr="007B1BC9">
        <w:rPr>
          <w:sz w:val="28"/>
          <w:szCs w:val="28"/>
        </w:rPr>
        <w:t xml:space="preserve">f compassion, the </w:t>
      </w:r>
      <w:r w:rsidR="00E32F83" w:rsidRPr="007B1BC9">
        <w:rPr>
          <w:sz w:val="28"/>
          <w:szCs w:val="28"/>
        </w:rPr>
        <w:t>decision</w:t>
      </w:r>
      <w:r w:rsidR="00F97081" w:rsidRPr="007B1BC9">
        <w:rPr>
          <w:sz w:val="28"/>
          <w:szCs w:val="28"/>
        </w:rPr>
        <w:t xml:space="preserve"> to recall </w:t>
      </w:r>
      <w:r w:rsidR="00A434C4" w:rsidRPr="007B1BC9">
        <w:rPr>
          <w:sz w:val="28"/>
          <w:szCs w:val="28"/>
        </w:rPr>
        <w:t xml:space="preserve">only </w:t>
      </w:r>
      <w:r w:rsidR="00F97081" w:rsidRPr="007B1BC9">
        <w:rPr>
          <w:sz w:val="28"/>
          <w:szCs w:val="28"/>
        </w:rPr>
        <w:t>the White Guelphs</w:t>
      </w:r>
      <w:r w:rsidR="00E32F83" w:rsidRPr="007B1BC9">
        <w:rPr>
          <w:sz w:val="28"/>
          <w:szCs w:val="28"/>
        </w:rPr>
        <w:t xml:space="preserve"> </w:t>
      </w:r>
      <w:r w:rsidR="00EB6369" w:rsidRPr="007B1BC9">
        <w:rPr>
          <w:sz w:val="28"/>
          <w:szCs w:val="28"/>
        </w:rPr>
        <w:t xml:space="preserve">encouraged skeptics to see it as a political favor to Guido owing to his friendship with Dante. </w:t>
      </w:r>
      <w:r w:rsidR="00D525BF" w:rsidRPr="007B1BC9">
        <w:rPr>
          <w:sz w:val="28"/>
          <w:szCs w:val="28"/>
        </w:rPr>
        <w:t>To be fair, Dante</w:t>
      </w:r>
      <w:r w:rsidR="009D167B" w:rsidRPr="007B1BC9">
        <w:rPr>
          <w:sz w:val="28"/>
          <w:szCs w:val="28"/>
        </w:rPr>
        <w:t>’</w:t>
      </w:r>
      <w:r w:rsidR="00D525BF" w:rsidRPr="007B1BC9">
        <w:rPr>
          <w:sz w:val="28"/>
          <w:szCs w:val="28"/>
        </w:rPr>
        <w:t xml:space="preserve">s defense did nothing to disabuse </w:t>
      </w:r>
      <w:r w:rsidR="000953C2" w:rsidRPr="007B1BC9">
        <w:rPr>
          <w:sz w:val="28"/>
          <w:szCs w:val="28"/>
        </w:rPr>
        <w:t>malicious tongues of their suspicions. Rather than playing down Guido</w:t>
      </w:r>
      <w:r w:rsidR="009D167B" w:rsidRPr="007B1BC9">
        <w:rPr>
          <w:sz w:val="28"/>
          <w:szCs w:val="28"/>
        </w:rPr>
        <w:t>’</w:t>
      </w:r>
      <w:r w:rsidR="000953C2" w:rsidRPr="007B1BC9">
        <w:rPr>
          <w:sz w:val="28"/>
          <w:szCs w:val="28"/>
        </w:rPr>
        <w:t>s role, he used his friend</w:t>
      </w:r>
      <w:r w:rsidR="009D167B" w:rsidRPr="007B1BC9">
        <w:rPr>
          <w:sz w:val="28"/>
          <w:szCs w:val="28"/>
        </w:rPr>
        <w:t>’</w:t>
      </w:r>
      <w:r w:rsidR="000953C2" w:rsidRPr="007B1BC9">
        <w:rPr>
          <w:sz w:val="28"/>
          <w:szCs w:val="28"/>
        </w:rPr>
        <w:t xml:space="preserve">s illness—which </w:t>
      </w:r>
      <w:r w:rsidR="002F242D" w:rsidRPr="007B1BC9">
        <w:rPr>
          <w:sz w:val="28"/>
          <w:szCs w:val="28"/>
        </w:rPr>
        <w:t>proved</w:t>
      </w:r>
      <w:r w:rsidR="000953C2" w:rsidRPr="007B1BC9">
        <w:rPr>
          <w:sz w:val="28"/>
          <w:szCs w:val="28"/>
        </w:rPr>
        <w:t xml:space="preserve"> fatal—as the reason for the recall of the White Guelphs from Sarzana.</w:t>
      </w:r>
      <w:r w:rsidR="008E4FA6" w:rsidRPr="007B1BC9">
        <w:rPr>
          <w:rStyle w:val="EndnoteReference"/>
          <w:sz w:val="28"/>
          <w:szCs w:val="28"/>
        </w:rPr>
        <w:endnoteReference w:id="12"/>
      </w:r>
      <w:r w:rsidR="008E4FA6" w:rsidRPr="007B1BC9">
        <w:rPr>
          <w:sz w:val="28"/>
          <w:szCs w:val="28"/>
        </w:rPr>
        <w:t xml:space="preserve"> </w:t>
      </w:r>
      <w:r w:rsidR="00BC504B" w:rsidRPr="007B1BC9">
        <w:rPr>
          <w:sz w:val="28"/>
          <w:szCs w:val="28"/>
        </w:rPr>
        <w:t>With Guido</w:t>
      </w:r>
      <w:r w:rsidR="009D167B" w:rsidRPr="007B1BC9">
        <w:rPr>
          <w:sz w:val="28"/>
          <w:szCs w:val="28"/>
        </w:rPr>
        <w:t>’</w:t>
      </w:r>
      <w:r w:rsidR="00BC504B" w:rsidRPr="007B1BC9">
        <w:rPr>
          <w:sz w:val="28"/>
          <w:szCs w:val="28"/>
        </w:rPr>
        <w:t>s death, Dante had to live with the guilt of having banished his dear friend to a place where he contracted the illness that took his life. At the same time, he incurred the wrath of his political enemies when the next council of priors used Guido</w:t>
      </w:r>
      <w:r w:rsidR="009D167B" w:rsidRPr="007B1BC9">
        <w:rPr>
          <w:sz w:val="28"/>
          <w:szCs w:val="28"/>
        </w:rPr>
        <w:t>’</w:t>
      </w:r>
      <w:r w:rsidR="00BC504B" w:rsidRPr="007B1BC9">
        <w:rPr>
          <w:sz w:val="28"/>
          <w:szCs w:val="28"/>
        </w:rPr>
        <w:t>s illness as a pretext for recalling the White Guelphs—but not the Black Guelphs—from the exile decreed during Dante</w:t>
      </w:r>
      <w:r w:rsidR="009D167B" w:rsidRPr="007B1BC9">
        <w:rPr>
          <w:sz w:val="28"/>
          <w:szCs w:val="28"/>
        </w:rPr>
        <w:t>’</w:t>
      </w:r>
      <w:r w:rsidR="00BC504B" w:rsidRPr="007B1BC9">
        <w:rPr>
          <w:sz w:val="28"/>
          <w:szCs w:val="28"/>
        </w:rPr>
        <w:t>s priorate.</w:t>
      </w:r>
      <w:r w:rsidR="00A434C4" w:rsidRPr="007B1BC9">
        <w:rPr>
          <w:sz w:val="28"/>
          <w:szCs w:val="28"/>
        </w:rPr>
        <w:t xml:space="preserve"> This period in high office </w:t>
      </w:r>
      <w:r w:rsidR="002F242D" w:rsidRPr="007B1BC9">
        <w:rPr>
          <w:sz w:val="28"/>
          <w:szCs w:val="28"/>
        </w:rPr>
        <w:t xml:space="preserve">was </w:t>
      </w:r>
      <w:r w:rsidR="00A434C4" w:rsidRPr="007B1BC9">
        <w:rPr>
          <w:sz w:val="28"/>
          <w:szCs w:val="28"/>
        </w:rPr>
        <w:t xml:space="preserve">indeed </w:t>
      </w:r>
      <w:r w:rsidR="00BC504B" w:rsidRPr="007B1BC9">
        <w:rPr>
          <w:sz w:val="28"/>
          <w:szCs w:val="28"/>
        </w:rPr>
        <w:t>the source of the poet</w:t>
      </w:r>
      <w:r w:rsidR="009D167B" w:rsidRPr="007B1BC9">
        <w:rPr>
          <w:sz w:val="28"/>
          <w:szCs w:val="28"/>
        </w:rPr>
        <w:t>’</w:t>
      </w:r>
      <w:r w:rsidR="00BC504B" w:rsidRPr="007B1BC9">
        <w:rPr>
          <w:sz w:val="28"/>
          <w:szCs w:val="28"/>
        </w:rPr>
        <w:t xml:space="preserve">s </w:t>
      </w:r>
      <w:r w:rsidR="009D167B" w:rsidRPr="007B1BC9">
        <w:rPr>
          <w:sz w:val="28"/>
          <w:szCs w:val="28"/>
        </w:rPr>
        <w:t>“</w:t>
      </w:r>
      <w:r w:rsidR="00F97081" w:rsidRPr="007B1BC9">
        <w:rPr>
          <w:sz w:val="28"/>
          <w:szCs w:val="28"/>
        </w:rPr>
        <w:t>woes</w:t>
      </w:r>
      <w:r w:rsidR="009D167B" w:rsidRPr="007B1BC9">
        <w:rPr>
          <w:sz w:val="28"/>
          <w:szCs w:val="28"/>
        </w:rPr>
        <w:t>”</w:t>
      </w:r>
      <w:r w:rsidR="00F97081" w:rsidRPr="007B1BC9">
        <w:rPr>
          <w:sz w:val="28"/>
          <w:szCs w:val="28"/>
        </w:rPr>
        <w:t xml:space="preserve"> and </w:t>
      </w:r>
      <w:r w:rsidR="009D167B" w:rsidRPr="007B1BC9">
        <w:rPr>
          <w:sz w:val="28"/>
          <w:szCs w:val="28"/>
        </w:rPr>
        <w:t>“</w:t>
      </w:r>
      <w:r w:rsidR="00F97081" w:rsidRPr="007B1BC9">
        <w:rPr>
          <w:sz w:val="28"/>
          <w:szCs w:val="28"/>
        </w:rPr>
        <w:t>misfortunes.</w:t>
      </w:r>
      <w:r w:rsidR="009D167B" w:rsidRPr="007B1BC9">
        <w:rPr>
          <w:sz w:val="28"/>
          <w:szCs w:val="28"/>
        </w:rPr>
        <w:t>”</w:t>
      </w:r>
      <w:r w:rsidR="00DA4990" w:rsidRPr="007B1BC9">
        <w:rPr>
          <w:sz w:val="28"/>
          <w:szCs w:val="28"/>
        </w:rPr>
        <w:t xml:space="preserve"> </w:t>
      </w:r>
    </w:p>
    <w:p w14:paraId="17E2CBE9" w14:textId="32E2074F" w:rsidR="0024406A" w:rsidRPr="007B1BC9" w:rsidRDefault="00155129" w:rsidP="00E20BA3">
      <w:pPr>
        <w:suppressAutoHyphens/>
        <w:ind w:firstLine="720"/>
        <w:contextualSpacing/>
        <w:jc w:val="both"/>
        <w:outlineLvl w:val="0"/>
        <w:rPr>
          <w:sz w:val="28"/>
          <w:szCs w:val="28"/>
        </w:rPr>
      </w:pPr>
      <w:r w:rsidRPr="007B1BC9">
        <w:rPr>
          <w:sz w:val="28"/>
          <w:szCs w:val="28"/>
        </w:rPr>
        <w:t>The final major decision of Dante and his fellow priors was to seek an alliance with Bologna. This military-diplomatic agreement, signed on August 25, 1300, only ten days after Dante</w:t>
      </w:r>
      <w:r w:rsidR="009D167B" w:rsidRPr="007B1BC9">
        <w:rPr>
          <w:sz w:val="28"/>
          <w:szCs w:val="28"/>
        </w:rPr>
        <w:t>’</w:t>
      </w:r>
      <w:r w:rsidRPr="007B1BC9">
        <w:rPr>
          <w:sz w:val="28"/>
          <w:szCs w:val="28"/>
        </w:rPr>
        <w:t xml:space="preserve">s term had ended, </w:t>
      </w:r>
      <w:r w:rsidR="00EB3641" w:rsidRPr="007B1BC9">
        <w:rPr>
          <w:sz w:val="28"/>
          <w:szCs w:val="28"/>
        </w:rPr>
        <w:t xml:space="preserve">was another </w:t>
      </w:r>
      <w:r w:rsidR="00401A26" w:rsidRPr="007B1BC9">
        <w:rPr>
          <w:sz w:val="28"/>
          <w:szCs w:val="28"/>
        </w:rPr>
        <w:t>att</w:t>
      </w:r>
      <w:r w:rsidR="007F472B" w:rsidRPr="007B1BC9">
        <w:rPr>
          <w:sz w:val="28"/>
          <w:szCs w:val="28"/>
        </w:rPr>
        <w:t xml:space="preserve">empt </w:t>
      </w:r>
      <w:r w:rsidR="00C45098" w:rsidRPr="007B1BC9">
        <w:rPr>
          <w:sz w:val="28"/>
          <w:szCs w:val="28"/>
        </w:rPr>
        <w:t>by</w:t>
      </w:r>
      <w:r w:rsidR="00EA7206" w:rsidRPr="007B1BC9">
        <w:rPr>
          <w:sz w:val="28"/>
          <w:szCs w:val="28"/>
        </w:rPr>
        <w:t xml:space="preserve"> </w:t>
      </w:r>
      <w:r w:rsidR="00457DEC" w:rsidRPr="007B1BC9">
        <w:rPr>
          <w:sz w:val="28"/>
          <w:szCs w:val="28"/>
        </w:rPr>
        <w:t xml:space="preserve">Florentine </w:t>
      </w:r>
      <w:r w:rsidR="00214BD7" w:rsidRPr="007B1BC9">
        <w:rPr>
          <w:sz w:val="28"/>
          <w:szCs w:val="28"/>
        </w:rPr>
        <w:t>leaders</w:t>
      </w:r>
      <w:r w:rsidR="00457DEC" w:rsidRPr="007B1BC9">
        <w:rPr>
          <w:sz w:val="28"/>
          <w:szCs w:val="28"/>
        </w:rPr>
        <w:t xml:space="preserve"> </w:t>
      </w:r>
      <w:r w:rsidR="007F472B" w:rsidRPr="007B1BC9">
        <w:rPr>
          <w:sz w:val="28"/>
          <w:szCs w:val="28"/>
        </w:rPr>
        <w:t xml:space="preserve">to </w:t>
      </w:r>
      <w:r w:rsidR="00EA7206" w:rsidRPr="007B1BC9">
        <w:rPr>
          <w:sz w:val="28"/>
          <w:szCs w:val="28"/>
        </w:rPr>
        <w:t>bolste</w:t>
      </w:r>
      <w:r w:rsidR="007F472B" w:rsidRPr="007B1BC9">
        <w:rPr>
          <w:sz w:val="28"/>
          <w:szCs w:val="28"/>
        </w:rPr>
        <w:t>r</w:t>
      </w:r>
      <w:r w:rsidR="00EA7206" w:rsidRPr="007B1BC9">
        <w:rPr>
          <w:sz w:val="28"/>
          <w:szCs w:val="28"/>
        </w:rPr>
        <w:t xml:space="preserve"> their defenses against </w:t>
      </w:r>
      <w:r w:rsidR="00DC0975" w:rsidRPr="007B1BC9">
        <w:rPr>
          <w:sz w:val="28"/>
          <w:szCs w:val="28"/>
        </w:rPr>
        <w:t>Pope Boniface VIII</w:t>
      </w:r>
      <w:r w:rsidR="009D167B" w:rsidRPr="007B1BC9">
        <w:rPr>
          <w:sz w:val="28"/>
          <w:szCs w:val="28"/>
        </w:rPr>
        <w:t>’</w:t>
      </w:r>
      <w:r w:rsidR="00DC0975" w:rsidRPr="007B1BC9">
        <w:rPr>
          <w:sz w:val="28"/>
          <w:szCs w:val="28"/>
        </w:rPr>
        <w:t>s</w:t>
      </w:r>
      <w:r w:rsidR="00311A69" w:rsidRPr="007B1BC9">
        <w:rPr>
          <w:sz w:val="28"/>
          <w:szCs w:val="28"/>
        </w:rPr>
        <w:t xml:space="preserve"> </w:t>
      </w:r>
      <w:r w:rsidR="007F472B" w:rsidRPr="007B1BC9">
        <w:rPr>
          <w:sz w:val="28"/>
          <w:szCs w:val="28"/>
        </w:rPr>
        <w:t xml:space="preserve">plan </w:t>
      </w:r>
      <w:r w:rsidR="00311A69" w:rsidRPr="007B1BC9">
        <w:rPr>
          <w:sz w:val="28"/>
          <w:szCs w:val="28"/>
        </w:rPr>
        <w:t>for</w:t>
      </w:r>
      <w:r w:rsidR="00EA7206" w:rsidRPr="007B1BC9">
        <w:rPr>
          <w:sz w:val="28"/>
          <w:szCs w:val="28"/>
        </w:rPr>
        <w:t xml:space="preserve"> complete control—political as well as religious—over Tuscany. The alliance with Bologna</w:t>
      </w:r>
      <w:r w:rsidR="00457DEC" w:rsidRPr="007B1BC9">
        <w:rPr>
          <w:sz w:val="28"/>
          <w:szCs w:val="28"/>
        </w:rPr>
        <w:t xml:space="preserve"> and the </w:t>
      </w:r>
      <w:r w:rsidR="00457DEC" w:rsidRPr="007B1BC9">
        <w:rPr>
          <w:sz w:val="28"/>
          <w:szCs w:val="28"/>
        </w:rPr>
        <w:lastRenderedPageBreak/>
        <w:t xml:space="preserve">recall of only the White Guelphs </w:t>
      </w:r>
      <w:r w:rsidR="00EA7206" w:rsidRPr="007B1BC9">
        <w:rPr>
          <w:sz w:val="28"/>
          <w:szCs w:val="28"/>
        </w:rPr>
        <w:t xml:space="preserve">predictably angered </w:t>
      </w:r>
      <w:r w:rsidR="00311A69" w:rsidRPr="007B1BC9">
        <w:rPr>
          <w:sz w:val="28"/>
          <w:szCs w:val="28"/>
        </w:rPr>
        <w:t xml:space="preserve">Boniface </w:t>
      </w:r>
      <w:r w:rsidR="00EA7206" w:rsidRPr="007B1BC9">
        <w:rPr>
          <w:sz w:val="28"/>
          <w:szCs w:val="28"/>
        </w:rPr>
        <w:t>and his</w:t>
      </w:r>
      <w:r w:rsidR="00DC0975" w:rsidRPr="007B1BC9">
        <w:rPr>
          <w:sz w:val="28"/>
          <w:szCs w:val="28"/>
        </w:rPr>
        <w:t xml:space="preserve"> </w:t>
      </w:r>
      <w:r w:rsidR="00831354" w:rsidRPr="007B1BC9">
        <w:rPr>
          <w:sz w:val="28"/>
          <w:szCs w:val="28"/>
        </w:rPr>
        <w:t xml:space="preserve">cardinal </w:t>
      </w:r>
      <w:r w:rsidR="00DC0975" w:rsidRPr="007B1BC9">
        <w:rPr>
          <w:sz w:val="28"/>
          <w:szCs w:val="28"/>
        </w:rPr>
        <w:t xml:space="preserve">legate in Tuscany and Romagna, </w:t>
      </w:r>
      <w:r w:rsidR="00457DEC" w:rsidRPr="007B1BC9">
        <w:rPr>
          <w:sz w:val="28"/>
          <w:szCs w:val="28"/>
        </w:rPr>
        <w:t>Matteo d</w:t>
      </w:r>
      <w:r w:rsidR="009D167B" w:rsidRPr="007B1BC9">
        <w:rPr>
          <w:sz w:val="28"/>
          <w:szCs w:val="28"/>
        </w:rPr>
        <w:t>’</w:t>
      </w:r>
      <w:r w:rsidR="00457DEC" w:rsidRPr="007B1BC9">
        <w:rPr>
          <w:sz w:val="28"/>
          <w:szCs w:val="28"/>
        </w:rPr>
        <w:t xml:space="preserve">Acquasparta, whom </w:t>
      </w:r>
      <w:r w:rsidR="00DC0975" w:rsidRPr="007B1BC9">
        <w:rPr>
          <w:sz w:val="28"/>
          <w:szCs w:val="28"/>
        </w:rPr>
        <w:t>the pope</w:t>
      </w:r>
      <w:r w:rsidR="00457DEC" w:rsidRPr="007B1BC9">
        <w:rPr>
          <w:sz w:val="28"/>
          <w:szCs w:val="28"/>
        </w:rPr>
        <w:t xml:space="preserve"> had appointed as his regional </w:t>
      </w:r>
      <w:r w:rsidR="00DC0975" w:rsidRPr="007B1BC9">
        <w:rPr>
          <w:sz w:val="28"/>
          <w:szCs w:val="28"/>
        </w:rPr>
        <w:t xml:space="preserve">representative in May. </w:t>
      </w:r>
      <w:r w:rsidR="009159B5" w:rsidRPr="007B1BC9">
        <w:rPr>
          <w:sz w:val="28"/>
          <w:szCs w:val="28"/>
        </w:rPr>
        <w:t xml:space="preserve">Cardinal </w:t>
      </w:r>
      <w:r w:rsidR="00DC0975" w:rsidRPr="007B1BC9">
        <w:rPr>
          <w:sz w:val="28"/>
          <w:szCs w:val="28"/>
        </w:rPr>
        <w:t>D</w:t>
      </w:r>
      <w:r w:rsidR="009D167B" w:rsidRPr="007B1BC9">
        <w:rPr>
          <w:sz w:val="28"/>
          <w:szCs w:val="28"/>
        </w:rPr>
        <w:t>’</w:t>
      </w:r>
      <w:r w:rsidR="00DC0975" w:rsidRPr="007B1BC9">
        <w:rPr>
          <w:sz w:val="28"/>
          <w:szCs w:val="28"/>
        </w:rPr>
        <w:t>Acquasparta responded forcefully. On September 23</w:t>
      </w:r>
      <w:r w:rsidR="000D706D" w:rsidRPr="007B1BC9">
        <w:rPr>
          <w:sz w:val="28"/>
          <w:szCs w:val="28"/>
        </w:rPr>
        <w:t>, 1300,</w:t>
      </w:r>
      <w:r w:rsidR="00DC0975" w:rsidRPr="007B1BC9">
        <w:rPr>
          <w:sz w:val="28"/>
          <w:szCs w:val="28"/>
        </w:rPr>
        <w:t xml:space="preserve"> he excommunicated the Florentine government and cast an interdict prohibiting public religious ceremonies before </w:t>
      </w:r>
      <w:r w:rsidR="009159B5" w:rsidRPr="007B1BC9">
        <w:rPr>
          <w:sz w:val="28"/>
          <w:szCs w:val="28"/>
        </w:rPr>
        <w:t>he left</w:t>
      </w:r>
      <w:r w:rsidR="00DC0975" w:rsidRPr="007B1BC9">
        <w:rPr>
          <w:sz w:val="28"/>
          <w:szCs w:val="28"/>
        </w:rPr>
        <w:t xml:space="preserve"> the city for Bologna.</w:t>
      </w:r>
      <w:r w:rsidR="0024406A" w:rsidRPr="007B1BC9">
        <w:rPr>
          <w:rStyle w:val="EndnoteReference"/>
          <w:sz w:val="28"/>
          <w:szCs w:val="28"/>
        </w:rPr>
        <w:endnoteReference w:id="13"/>
      </w:r>
    </w:p>
    <w:p w14:paraId="79ED25DD" w14:textId="698357CE" w:rsidR="00B96892" w:rsidRPr="007B1BC9" w:rsidRDefault="00530443" w:rsidP="00E20BA3">
      <w:pPr>
        <w:suppressAutoHyphens/>
        <w:ind w:firstLine="720"/>
        <w:contextualSpacing/>
        <w:jc w:val="both"/>
        <w:outlineLvl w:val="0"/>
        <w:rPr>
          <w:sz w:val="28"/>
          <w:szCs w:val="28"/>
        </w:rPr>
      </w:pPr>
      <w:r w:rsidRPr="007B1BC9">
        <w:rPr>
          <w:sz w:val="28"/>
          <w:szCs w:val="28"/>
        </w:rPr>
        <w:t>S</w:t>
      </w:r>
      <w:r w:rsidR="0024406A" w:rsidRPr="007B1BC9">
        <w:rPr>
          <w:sz w:val="28"/>
          <w:szCs w:val="28"/>
        </w:rPr>
        <w:t xml:space="preserve">pared excommunication only because his term as prior had ended, </w:t>
      </w:r>
      <w:r w:rsidRPr="007B1BC9">
        <w:rPr>
          <w:sz w:val="28"/>
          <w:szCs w:val="28"/>
        </w:rPr>
        <w:t xml:space="preserve">Dante </w:t>
      </w:r>
      <w:r w:rsidR="00EF1C8F" w:rsidRPr="007B1BC9">
        <w:rPr>
          <w:sz w:val="28"/>
          <w:szCs w:val="28"/>
        </w:rPr>
        <w:t>disappeared from</w:t>
      </w:r>
      <w:r w:rsidR="00112E58" w:rsidRPr="007B1BC9">
        <w:rPr>
          <w:sz w:val="28"/>
          <w:szCs w:val="28"/>
        </w:rPr>
        <w:t xml:space="preserve"> the historical </w:t>
      </w:r>
      <w:r w:rsidR="0024406A" w:rsidRPr="007B1BC9">
        <w:rPr>
          <w:sz w:val="28"/>
          <w:szCs w:val="28"/>
        </w:rPr>
        <w:t>radar</w:t>
      </w:r>
      <w:r w:rsidR="00DB378F" w:rsidRPr="007B1BC9">
        <w:rPr>
          <w:sz w:val="28"/>
          <w:szCs w:val="28"/>
        </w:rPr>
        <w:t xml:space="preserve"> </w:t>
      </w:r>
      <w:r w:rsidR="00EF1C8F" w:rsidRPr="007B1BC9">
        <w:rPr>
          <w:sz w:val="28"/>
          <w:szCs w:val="28"/>
        </w:rPr>
        <w:t xml:space="preserve">for </w:t>
      </w:r>
      <w:r w:rsidR="00DB378F" w:rsidRPr="007B1BC9">
        <w:rPr>
          <w:sz w:val="28"/>
          <w:szCs w:val="28"/>
        </w:rPr>
        <w:t>the next eight months. B</w:t>
      </w:r>
      <w:r w:rsidR="0024406A" w:rsidRPr="007B1BC9">
        <w:rPr>
          <w:sz w:val="28"/>
          <w:szCs w:val="28"/>
        </w:rPr>
        <w:t>ut the situation continued to deteriorate in ways</w:t>
      </w:r>
      <w:r w:rsidR="002B4051" w:rsidRPr="007B1BC9">
        <w:rPr>
          <w:sz w:val="28"/>
          <w:szCs w:val="28"/>
        </w:rPr>
        <w:t xml:space="preserve"> that did not bode well for him.</w:t>
      </w:r>
      <w:r w:rsidR="00112E58" w:rsidRPr="007B1BC9">
        <w:rPr>
          <w:sz w:val="28"/>
          <w:szCs w:val="28"/>
        </w:rPr>
        <w:t xml:space="preserve"> </w:t>
      </w:r>
      <w:r w:rsidR="002B4051" w:rsidRPr="007B1BC9">
        <w:rPr>
          <w:sz w:val="28"/>
          <w:szCs w:val="28"/>
        </w:rPr>
        <w:t xml:space="preserve">Although Boniface </w:t>
      </w:r>
      <w:r w:rsidR="00EF1C8F" w:rsidRPr="007B1BC9">
        <w:rPr>
          <w:sz w:val="28"/>
          <w:szCs w:val="28"/>
        </w:rPr>
        <w:t>gestured toward</w:t>
      </w:r>
      <w:r w:rsidR="002B4051" w:rsidRPr="007B1BC9">
        <w:rPr>
          <w:sz w:val="28"/>
          <w:szCs w:val="28"/>
        </w:rPr>
        <w:t xml:space="preserve"> </w:t>
      </w:r>
      <w:r w:rsidR="00910A62" w:rsidRPr="007B1BC9">
        <w:rPr>
          <w:sz w:val="28"/>
          <w:szCs w:val="28"/>
        </w:rPr>
        <w:t>reconciliation</w:t>
      </w:r>
      <w:r w:rsidR="002B4051" w:rsidRPr="007B1BC9">
        <w:rPr>
          <w:sz w:val="28"/>
          <w:szCs w:val="28"/>
        </w:rPr>
        <w:t xml:space="preserve">—he met with </w:t>
      </w:r>
      <w:r w:rsidR="00910A62" w:rsidRPr="007B1BC9">
        <w:rPr>
          <w:sz w:val="28"/>
          <w:szCs w:val="28"/>
        </w:rPr>
        <w:t>Florentine ambassadors and lifted the interdict—his motivations were opportunistic if not outright devious. At best, the pope sought better relations with Florence</w:t>
      </w:r>
      <w:r w:rsidR="009D167B" w:rsidRPr="007B1BC9">
        <w:rPr>
          <w:sz w:val="28"/>
          <w:szCs w:val="28"/>
        </w:rPr>
        <w:t>’</w:t>
      </w:r>
      <w:r w:rsidR="00910A62" w:rsidRPr="007B1BC9">
        <w:rPr>
          <w:sz w:val="28"/>
          <w:szCs w:val="28"/>
        </w:rPr>
        <w:t xml:space="preserve">s White Guelph leaders so they would contribute troops for his military campaign </w:t>
      </w:r>
      <w:r w:rsidR="00B505E7" w:rsidRPr="007B1BC9">
        <w:rPr>
          <w:sz w:val="28"/>
          <w:szCs w:val="28"/>
        </w:rPr>
        <w:t xml:space="preserve">in Tuscany </w:t>
      </w:r>
      <w:r w:rsidR="00910A62" w:rsidRPr="007B1BC9">
        <w:rPr>
          <w:sz w:val="28"/>
          <w:szCs w:val="28"/>
        </w:rPr>
        <w:t>against the</w:t>
      </w:r>
      <w:r w:rsidR="002E4178" w:rsidRPr="007B1BC9">
        <w:rPr>
          <w:sz w:val="28"/>
          <w:szCs w:val="28"/>
        </w:rPr>
        <w:t xml:space="preserve"> </w:t>
      </w:r>
      <w:r w:rsidR="00910A62" w:rsidRPr="007B1BC9">
        <w:rPr>
          <w:sz w:val="28"/>
          <w:szCs w:val="28"/>
        </w:rPr>
        <w:t xml:space="preserve">Aldobrandeschi. At worst, he was biding his time </w:t>
      </w:r>
      <w:r w:rsidR="008E094B" w:rsidRPr="007B1BC9">
        <w:rPr>
          <w:sz w:val="28"/>
          <w:szCs w:val="28"/>
        </w:rPr>
        <w:t>until</w:t>
      </w:r>
      <w:r w:rsidR="00910A62" w:rsidRPr="007B1BC9">
        <w:rPr>
          <w:sz w:val="28"/>
          <w:szCs w:val="28"/>
        </w:rPr>
        <w:t xml:space="preserve"> Prince C</w:t>
      </w:r>
      <w:r w:rsidR="00827377" w:rsidRPr="007B1BC9">
        <w:rPr>
          <w:sz w:val="28"/>
          <w:szCs w:val="28"/>
        </w:rPr>
        <w:t>harles of Valois, b</w:t>
      </w:r>
      <w:r w:rsidR="00C5706F" w:rsidRPr="007B1BC9">
        <w:rPr>
          <w:sz w:val="28"/>
          <w:szCs w:val="28"/>
        </w:rPr>
        <w:t>r</w:t>
      </w:r>
      <w:r w:rsidR="00827377" w:rsidRPr="007B1BC9">
        <w:rPr>
          <w:sz w:val="28"/>
          <w:szCs w:val="28"/>
        </w:rPr>
        <w:t>other of K</w:t>
      </w:r>
      <w:r w:rsidR="008E094B" w:rsidRPr="007B1BC9">
        <w:rPr>
          <w:sz w:val="28"/>
          <w:szCs w:val="28"/>
        </w:rPr>
        <w:t>ing Phili</w:t>
      </w:r>
      <w:r w:rsidR="00910A62" w:rsidRPr="007B1BC9">
        <w:rPr>
          <w:sz w:val="28"/>
          <w:szCs w:val="28"/>
        </w:rPr>
        <w:t>p IV</w:t>
      </w:r>
      <w:r w:rsidR="00827377" w:rsidRPr="007B1BC9">
        <w:rPr>
          <w:sz w:val="28"/>
          <w:szCs w:val="28"/>
        </w:rPr>
        <w:t xml:space="preserve"> of France</w:t>
      </w:r>
      <w:r w:rsidR="00910A62" w:rsidRPr="007B1BC9">
        <w:rPr>
          <w:sz w:val="28"/>
          <w:szCs w:val="28"/>
        </w:rPr>
        <w:t xml:space="preserve">, </w:t>
      </w:r>
      <w:r w:rsidR="008E094B" w:rsidRPr="007B1BC9">
        <w:rPr>
          <w:sz w:val="28"/>
          <w:szCs w:val="28"/>
        </w:rPr>
        <w:t xml:space="preserve">could gather his </w:t>
      </w:r>
      <w:r w:rsidR="0050078D" w:rsidRPr="007B1BC9">
        <w:rPr>
          <w:sz w:val="28"/>
          <w:szCs w:val="28"/>
        </w:rPr>
        <w:t>forces</w:t>
      </w:r>
      <w:r w:rsidR="008E094B" w:rsidRPr="007B1BC9">
        <w:rPr>
          <w:sz w:val="28"/>
          <w:szCs w:val="28"/>
        </w:rPr>
        <w:t xml:space="preserve"> and lay</w:t>
      </w:r>
      <w:r w:rsidR="00827377" w:rsidRPr="007B1BC9">
        <w:rPr>
          <w:sz w:val="28"/>
          <w:szCs w:val="28"/>
        </w:rPr>
        <w:t xml:space="preserve"> the groundwork for a</w:t>
      </w:r>
      <w:r w:rsidR="007D2BA7" w:rsidRPr="007B1BC9">
        <w:rPr>
          <w:sz w:val="28"/>
          <w:szCs w:val="28"/>
        </w:rPr>
        <w:t xml:space="preserve"> Black Guelph takeover of </w:t>
      </w:r>
      <w:r w:rsidR="004C28AA" w:rsidRPr="007B1BC9">
        <w:rPr>
          <w:sz w:val="28"/>
          <w:szCs w:val="28"/>
        </w:rPr>
        <w:t>Florence.</w:t>
      </w:r>
    </w:p>
    <w:p w14:paraId="6A393EEA" w14:textId="0D3DA57C" w:rsidR="00BF1917" w:rsidRPr="007B1BC9" w:rsidRDefault="0029502A" w:rsidP="00E20BA3">
      <w:pPr>
        <w:suppressAutoHyphens/>
        <w:ind w:firstLine="720"/>
        <w:contextualSpacing/>
        <w:jc w:val="both"/>
        <w:outlineLvl w:val="0"/>
        <w:rPr>
          <w:sz w:val="28"/>
          <w:szCs w:val="28"/>
        </w:rPr>
      </w:pPr>
      <w:r w:rsidRPr="007B1BC9">
        <w:rPr>
          <w:sz w:val="28"/>
          <w:szCs w:val="28"/>
        </w:rPr>
        <w:t>By s</w:t>
      </w:r>
      <w:r w:rsidR="004C28AA" w:rsidRPr="007B1BC9">
        <w:rPr>
          <w:sz w:val="28"/>
          <w:szCs w:val="28"/>
        </w:rPr>
        <w:t xml:space="preserve">etting his journey to the afterlife in the </w:t>
      </w:r>
      <w:r w:rsidR="00810347" w:rsidRPr="007B1BC9">
        <w:rPr>
          <w:sz w:val="28"/>
          <w:szCs w:val="28"/>
        </w:rPr>
        <w:t>spring of 1300</w:t>
      </w:r>
      <w:r w:rsidRPr="007B1BC9">
        <w:rPr>
          <w:sz w:val="28"/>
          <w:szCs w:val="28"/>
        </w:rPr>
        <w:t>,</w:t>
      </w:r>
      <w:r w:rsidR="00810347" w:rsidRPr="007B1BC9">
        <w:rPr>
          <w:sz w:val="28"/>
          <w:szCs w:val="28"/>
        </w:rPr>
        <w:t xml:space="preserve"> </w:t>
      </w:r>
      <w:r w:rsidR="004C28AA" w:rsidRPr="007B1BC9">
        <w:rPr>
          <w:sz w:val="28"/>
          <w:szCs w:val="28"/>
        </w:rPr>
        <w:t xml:space="preserve">Dante </w:t>
      </w:r>
      <w:r w:rsidRPr="007B1BC9">
        <w:rPr>
          <w:sz w:val="28"/>
          <w:szCs w:val="28"/>
        </w:rPr>
        <w:t xml:space="preserve">was able </w:t>
      </w:r>
      <w:r w:rsidR="00990EF5" w:rsidRPr="007B1BC9">
        <w:rPr>
          <w:sz w:val="28"/>
          <w:szCs w:val="28"/>
        </w:rPr>
        <w:t xml:space="preserve">to embed prophecies in the </w:t>
      </w:r>
      <w:r w:rsidR="00046146" w:rsidRPr="007B1BC9">
        <w:rPr>
          <w:i/>
          <w:sz w:val="28"/>
          <w:szCs w:val="28"/>
        </w:rPr>
        <w:t>Commedia</w:t>
      </w:r>
      <w:r w:rsidR="00990EF5" w:rsidRPr="007B1BC9">
        <w:rPr>
          <w:sz w:val="28"/>
          <w:szCs w:val="28"/>
        </w:rPr>
        <w:t xml:space="preserve"> that highlight</w:t>
      </w:r>
      <w:r w:rsidR="004C28AA" w:rsidRPr="007B1BC9">
        <w:rPr>
          <w:sz w:val="28"/>
          <w:szCs w:val="28"/>
        </w:rPr>
        <w:t xml:space="preserve"> Boniface</w:t>
      </w:r>
      <w:r w:rsidR="009D167B" w:rsidRPr="007B1BC9">
        <w:rPr>
          <w:sz w:val="28"/>
          <w:szCs w:val="28"/>
        </w:rPr>
        <w:t>’</w:t>
      </w:r>
      <w:r w:rsidR="004C28AA" w:rsidRPr="007B1BC9">
        <w:rPr>
          <w:sz w:val="28"/>
          <w:szCs w:val="28"/>
        </w:rPr>
        <w:t xml:space="preserve">s duplicitous strategy to harm </w:t>
      </w:r>
      <w:r w:rsidR="00990EF5" w:rsidRPr="007B1BC9">
        <w:rPr>
          <w:sz w:val="28"/>
          <w:szCs w:val="28"/>
        </w:rPr>
        <w:t xml:space="preserve">the </w:t>
      </w:r>
      <w:r w:rsidR="004C28AA" w:rsidRPr="007B1BC9">
        <w:rPr>
          <w:sz w:val="28"/>
          <w:szCs w:val="28"/>
        </w:rPr>
        <w:t>White Guelphs.</w:t>
      </w:r>
      <w:r w:rsidR="00990EF5" w:rsidRPr="007B1BC9">
        <w:rPr>
          <w:sz w:val="28"/>
          <w:szCs w:val="28"/>
        </w:rPr>
        <w:t xml:space="preserve"> </w:t>
      </w:r>
      <w:r w:rsidR="0013687C" w:rsidRPr="007B1BC9">
        <w:rPr>
          <w:sz w:val="28"/>
          <w:szCs w:val="28"/>
        </w:rPr>
        <w:t xml:space="preserve">The glutton </w:t>
      </w:r>
      <w:r w:rsidR="00990EF5" w:rsidRPr="007B1BC9">
        <w:rPr>
          <w:sz w:val="28"/>
          <w:szCs w:val="28"/>
        </w:rPr>
        <w:t>Ciacco, in the poem</w:t>
      </w:r>
      <w:r w:rsidR="009D167B" w:rsidRPr="007B1BC9">
        <w:rPr>
          <w:sz w:val="28"/>
          <w:szCs w:val="28"/>
        </w:rPr>
        <w:t>’</w:t>
      </w:r>
      <w:r w:rsidR="00990EF5" w:rsidRPr="007B1BC9">
        <w:rPr>
          <w:sz w:val="28"/>
          <w:szCs w:val="28"/>
        </w:rPr>
        <w:t xml:space="preserve">s first presentation of internecine Florentine politics, </w:t>
      </w:r>
      <w:r w:rsidR="00601043" w:rsidRPr="007B1BC9">
        <w:rPr>
          <w:sz w:val="28"/>
          <w:szCs w:val="28"/>
        </w:rPr>
        <w:t xml:space="preserve">foretells how, within three years of the victory of </w:t>
      </w:r>
      <w:r w:rsidR="00084ACE" w:rsidRPr="007B1BC9">
        <w:rPr>
          <w:sz w:val="28"/>
          <w:szCs w:val="28"/>
        </w:rPr>
        <w:t xml:space="preserve"> </w:t>
      </w:r>
      <w:r w:rsidR="009D167B" w:rsidRPr="007B1BC9">
        <w:rPr>
          <w:sz w:val="28"/>
          <w:szCs w:val="28"/>
        </w:rPr>
        <w:t>“</w:t>
      </w:r>
      <w:r w:rsidR="00084ACE" w:rsidRPr="007B1BC9">
        <w:rPr>
          <w:sz w:val="28"/>
          <w:szCs w:val="28"/>
        </w:rPr>
        <w:t>la parte selvaggia</w:t>
      </w:r>
      <w:r w:rsidR="009D167B" w:rsidRPr="007B1BC9">
        <w:rPr>
          <w:sz w:val="28"/>
          <w:szCs w:val="28"/>
        </w:rPr>
        <w:t>”</w:t>
      </w:r>
      <w:r w:rsidR="00601043" w:rsidRPr="007B1BC9">
        <w:rPr>
          <w:sz w:val="28"/>
          <w:szCs w:val="28"/>
        </w:rPr>
        <w:t xml:space="preserve"> (White Guelphs), the other party (Black Guelphs) will take over </w:t>
      </w:r>
      <w:r w:rsidR="009D167B" w:rsidRPr="007B1BC9">
        <w:rPr>
          <w:sz w:val="28"/>
          <w:szCs w:val="28"/>
        </w:rPr>
        <w:t>“</w:t>
      </w:r>
      <w:r w:rsidR="00046146" w:rsidRPr="007B1BC9">
        <w:rPr>
          <w:sz w:val="28"/>
          <w:szCs w:val="28"/>
        </w:rPr>
        <w:t>con la forza di tal che testé piaggia</w:t>
      </w:r>
      <w:r w:rsidR="00601043" w:rsidRPr="007B1BC9">
        <w:rPr>
          <w:sz w:val="28"/>
          <w:szCs w:val="28"/>
        </w:rPr>
        <w:t>.</w:t>
      </w:r>
      <w:r w:rsidR="009D167B" w:rsidRPr="007B1BC9">
        <w:rPr>
          <w:sz w:val="28"/>
          <w:szCs w:val="28"/>
        </w:rPr>
        <w:t>”</w:t>
      </w:r>
      <w:r w:rsidR="00601043" w:rsidRPr="007B1BC9">
        <w:rPr>
          <w:sz w:val="28"/>
          <w:szCs w:val="28"/>
        </w:rPr>
        <w:t xml:space="preserve"> This cryptic </w:t>
      </w:r>
      <w:r w:rsidR="0079744A" w:rsidRPr="007B1BC9">
        <w:rPr>
          <w:sz w:val="28"/>
          <w:szCs w:val="28"/>
        </w:rPr>
        <w:t xml:space="preserve">reference to Boniface and his role in the partisan conflict—the nautical allusion indicates the deceptive maneuver of feigning </w:t>
      </w:r>
      <w:r w:rsidR="00B505E7" w:rsidRPr="007B1BC9">
        <w:rPr>
          <w:sz w:val="28"/>
          <w:szCs w:val="28"/>
        </w:rPr>
        <w:t xml:space="preserve">neutrality </w:t>
      </w:r>
      <w:r w:rsidR="0079744A" w:rsidRPr="007B1BC9">
        <w:rPr>
          <w:sz w:val="28"/>
          <w:szCs w:val="28"/>
        </w:rPr>
        <w:t>to hide one</w:t>
      </w:r>
      <w:r w:rsidR="009D167B" w:rsidRPr="007B1BC9">
        <w:rPr>
          <w:sz w:val="28"/>
          <w:szCs w:val="28"/>
        </w:rPr>
        <w:t>’</w:t>
      </w:r>
      <w:r w:rsidR="0079744A" w:rsidRPr="007B1BC9">
        <w:rPr>
          <w:sz w:val="28"/>
          <w:szCs w:val="28"/>
        </w:rPr>
        <w:t>s true goal—comes into clear</w:t>
      </w:r>
      <w:r w:rsidR="0000736B" w:rsidRPr="007B1BC9">
        <w:rPr>
          <w:sz w:val="28"/>
          <w:szCs w:val="28"/>
        </w:rPr>
        <w:t>er</w:t>
      </w:r>
      <w:r w:rsidR="0079744A" w:rsidRPr="007B1BC9">
        <w:rPr>
          <w:sz w:val="28"/>
          <w:szCs w:val="28"/>
        </w:rPr>
        <w:t xml:space="preserve"> focus</w:t>
      </w:r>
      <w:r w:rsidR="00AB072F" w:rsidRPr="007B1BC9">
        <w:rPr>
          <w:sz w:val="28"/>
          <w:szCs w:val="28"/>
        </w:rPr>
        <w:t xml:space="preserve"> </w:t>
      </w:r>
      <w:r w:rsidR="0079744A" w:rsidRPr="007B1BC9">
        <w:rPr>
          <w:sz w:val="28"/>
          <w:szCs w:val="28"/>
        </w:rPr>
        <w:t xml:space="preserve">later </w:t>
      </w:r>
      <w:r w:rsidR="00AB072F" w:rsidRPr="007B1BC9">
        <w:rPr>
          <w:sz w:val="28"/>
          <w:szCs w:val="28"/>
        </w:rPr>
        <w:t>in the poem</w:t>
      </w:r>
      <w:r w:rsidR="0079744A" w:rsidRPr="007B1BC9">
        <w:rPr>
          <w:sz w:val="28"/>
          <w:szCs w:val="28"/>
        </w:rPr>
        <w:t xml:space="preserve">. </w:t>
      </w:r>
      <w:r w:rsidR="00A65164" w:rsidRPr="007B1BC9">
        <w:rPr>
          <w:sz w:val="28"/>
          <w:szCs w:val="28"/>
        </w:rPr>
        <w:t>Only when Dante encounters</w:t>
      </w:r>
      <w:r w:rsidR="00F963A5" w:rsidRPr="007B1BC9">
        <w:rPr>
          <w:sz w:val="28"/>
          <w:szCs w:val="28"/>
        </w:rPr>
        <w:t xml:space="preserve"> in Paradise a blood relative (</w:t>
      </w:r>
      <w:r w:rsidR="003B3551" w:rsidRPr="007B1BC9">
        <w:rPr>
          <w:sz w:val="28"/>
          <w:szCs w:val="28"/>
        </w:rPr>
        <w:t xml:space="preserve">his great-great </w:t>
      </w:r>
      <w:r w:rsidR="00F963A5" w:rsidRPr="007B1BC9">
        <w:rPr>
          <w:sz w:val="28"/>
          <w:szCs w:val="28"/>
        </w:rPr>
        <w:t xml:space="preserve">grandfather) </w:t>
      </w:r>
      <w:r w:rsidR="00A65164" w:rsidRPr="007B1BC9">
        <w:rPr>
          <w:sz w:val="28"/>
          <w:szCs w:val="28"/>
        </w:rPr>
        <w:t xml:space="preserve">does he </w:t>
      </w:r>
      <w:r w:rsidR="0013687C" w:rsidRPr="007B1BC9">
        <w:rPr>
          <w:sz w:val="28"/>
          <w:szCs w:val="28"/>
        </w:rPr>
        <w:t>receive direct and detailed</w:t>
      </w:r>
      <w:r w:rsidR="00F963A5" w:rsidRPr="007B1BC9">
        <w:rPr>
          <w:sz w:val="28"/>
          <w:szCs w:val="28"/>
        </w:rPr>
        <w:t xml:space="preserve"> </w:t>
      </w:r>
      <w:r w:rsidR="0013687C" w:rsidRPr="007B1BC9">
        <w:rPr>
          <w:sz w:val="28"/>
          <w:szCs w:val="28"/>
        </w:rPr>
        <w:t>confirmation</w:t>
      </w:r>
      <w:r w:rsidR="00F963A5" w:rsidRPr="007B1BC9">
        <w:rPr>
          <w:sz w:val="28"/>
          <w:szCs w:val="28"/>
        </w:rPr>
        <w:t xml:space="preserve"> of </w:t>
      </w:r>
      <w:r w:rsidR="00B505E7" w:rsidRPr="007B1BC9">
        <w:rPr>
          <w:sz w:val="28"/>
          <w:szCs w:val="28"/>
        </w:rPr>
        <w:t>his</w:t>
      </w:r>
      <w:r w:rsidR="00F963A5" w:rsidRPr="007B1BC9">
        <w:rPr>
          <w:sz w:val="28"/>
          <w:szCs w:val="28"/>
        </w:rPr>
        <w:t xml:space="preserve"> exile. He will have to leave Florence, Cacciaguida prophesies, because </w:t>
      </w:r>
      <w:r w:rsidR="00004379" w:rsidRPr="007B1BC9">
        <w:rPr>
          <w:sz w:val="28"/>
          <w:szCs w:val="28"/>
        </w:rPr>
        <w:t>“questo si vuole e questo già si cerca, / e tosto verrà fatto a chi ciò pensa / là dove Cristo tutto dì se merca.</w:t>
      </w:r>
      <w:r w:rsidR="009D167B" w:rsidRPr="007B1BC9">
        <w:rPr>
          <w:sz w:val="28"/>
          <w:szCs w:val="28"/>
        </w:rPr>
        <w:t>”</w:t>
      </w:r>
      <w:r w:rsidR="00A65164" w:rsidRPr="007B1BC9">
        <w:rPr>
          <w:sz w:val="28"/>
          <w:szCs w:val="28"/>
        </w:rPr>
        <w:t xml:space="preserve"> </w:t>
      </w:r>
      <w:r w:rsidR="00F963A5" w:rsidRPr="007B1BC9">
        <w:rPr>
          <w:sz w:val="28"/>
          <w:szCs w:val="28"/>
        </w:rPr>
        <w:t xml:space="preserve">These </w:t>
      </w:r>
      <w:r w:rsidR="00B505E7" w:rsidRPr="007B1BC9">
        <w:rPr>
          <w:sz w:val="28"/>
          <w:szCs w:val="28"/>
        </w:rPr>
        <w:t xml:space="preserve">scathing </w:t>
      </w:r>
      <w:r w:rsidR="00F963A5" w:rsidRPr="007B1BC9">
        <w:rPr>
          <w:sz w:val="28"/>
          <w:szCs w:val="28"/>
        </w:rPr>
        <w:t xml:space="preserve">words leave no doubt that Dante considered Pope Boniface VIII, whom he elsewhere denigrates (through the mouth of another soul) as </w:t>
      </w:r>
      <w:r w:rsidR="009D167B" w:rsidRPr="007B1BC9">
        <w:rPr>
          <w:sz w:val="28"/>
          <w:szCs w:val="28"/>
        </w:rPr>
        <w:t>“</w:t>
      </w:r>
      <w:r w:rsidR="00004379" w:rsidRPr="007B1BC9">
        <w:rPr>
          <w:color w:val="000000"/>
          <w:sz w:val="28"/>
          <w:szCs w:val="28"/>
          <w:shd w:val="clear" w:color="auto" w:fill="FFFFFF"/>
        </w:rPr>
        <w:t>lo principe d’i novi Farisei</w:t>
      </w:r>
      <w:r w:rsidR="00F963A5" w:rsidRPr="007B1BC9">
        <w:rPr>
          <w:sz w:val="28"/>
          <w:szCs w:val="28"/>
        </w:rPr>
        <w:t>,</w:t>
      </w:r>
      <w:r w:rsidR="009D167B" w:rsidRPr="007B1BC9">
        <w:rPr>
          <w:sz w:val="28"/>
          <w:szCs w:val="28"/>
        </w:rPr>
        <w:t>”</w:t>
      </w:r>
      <w:r w:rsidR="00F963A5" w:rsidRPr="007B1BC9">
        <w:rPr>
          <w:sz w:val="28"/>
          <w:szCs w:val="28"/>
        </w:rPr>
        <w:t xml:space="preserve"> </w:t>
      </w:r>
      <w:r w:rsidR="00F963A5" w:rsidRPr="007B1BC9">
        <w:rPr>
          <w:sz w:val="28"/>
          <w:szCs w:val="28"/>
        </w:rPr>
        <w:lastRenderedPageBreak/>
        <w:t xml:space="preserve">the mastermind behind the political </w:t>
      </w:r>
      <w:r w:rsidR="001D0881" w:rsidRPr="007B1BC9">
        <w:rPr>
          <w:sz w:val="28"/>
          <w:szCs w:val="28"/>
        </w:rPr>
        <w:t xml:space="preserve">calamity </w:t>
      </w:r>
      <w:r w:rsidR="00F963A5" w:rsidRPr="007B1BC9">
        <w:rPr>
          <w:sz w:val="28"/>
          <w:szCs w:val="28"/>
        </w:rPr>
        <w:t>that drove him and other White Guelphs from their native city.</w:t>
      </w:r>
      <w:r w:rsidR="00CE2465" w:rsidRPr="007B1BC9">
        <w:rPr>
          <w:rStyle w:val="EndnoteReference"/>
          <w:sz w:val="28"/>
          <w:szCs w:val="28"/>
        </w:rPr>
        <w:endnoteReference w:id="14"/>
      </w:r>
    </w:p>
    <w:p w14:paraId="07BA9E5E" w14:textId="11022BD0" w:rsidR="00C5706F" w:rsidRPr="007B1BC9" w:rsidRDefault="00BF1917" w:rsidP="00E20BA3">
      <w:pPr>
        <w:suppressAutoHyphens/>
        <w:ind w:firstLine="720"/>
        <w:contextualSpacing/>
        <w:jc w:val="both"/>
        <w:outlineLvl w:val="0"/>
        <w:rPr>
          <w:sz w:val="28"/>
          <w:szCs w:val="28"/>
        </w:rPr>
      </w:pPr>
      <w:r w:rsidRPr="007B1BC9">
        <w:rPr>
          <w:sz w:val="28"/>
          <w:szCs w:val="28"/>
        </w:rPr>
        <w:t>When Dante resurfaced</w:t>
      </w:r>
      <w:r w:rsidR="00112E58" w:rsidRPr="007B1BC9">
        <w:rPr>
          <w:sz w:val="28"/>
          <w:szCs w:val="28"/>
        </w:rPr>
        <w:t xml:space="preserve"> in April 1301 his recorded activities range</w:t>
      </w:r>
      <w:r w:rsidRPr="007B1BC9">
        <w:rPr>
          <w:sz w:val="28"/>
          <w:szCs w:val="28"/>
        </w:rPr>
        <w:t>d</w:t>
      </w:r>
      <w:r w:rsidR="00112E58" w:rsidRPr="007B1BC9">
        <w:rPr>
          <w:sz w:val="28"/>
          <w:szCs w:val="28"/>
        </w:rPr>
        <w:t xml:space="preserve"> from </w:t>
      </w:r>
      <w:r w:rsidR="00D574D2" w:rsidRPr="007B1BC9">
        <w:rPr>
          <w:sz w:val="28"/>
          <w:szCs w:val="28"/>
        </w:rPr>
        <w:t>advising on</w:t>
      </w:r>
      <w:r w:rsidR="0066798A" w:rsidRPr="007B1BC9">
        <w:rPr>
          <w:sz w:val="28"/>
          <w:szCs w:val="28"/>
        </w:rPr>
        <w:t xml:space="preserve"> the method for selecting priors to supervising </w:t>
      </w:r>
      <w:r w:rsidR="00C73758" w:rsidRPr="007B1BC9">
        <w:rPr>
          <w:sz w:val="28"/>
          <w:szCs w:val="28"/>
        </w:rPr>
        <w:t xml:space="preserve">roadwork </w:t>
      </w:r>
      <w:r w:rsidR="00A25928" w:rsidRPr="007B1BC9">
        <w:rPr>
          <w:sz w:val="28"/>
          <w:szCs w:val="28"/>
        </w:rPr>
        <w:t>aimed at improving</w:t>
      </w:r>
      <w:r w:rsidR="0066798A" w:rsidRPr="007B1BC9">
        <w:rPr>
          <w:sz w:val="28"/>
          <w:szCs w:val="28"/>
        </w:rPr>
        <w:t xml:space="preserve"> the transportation of goods into the city.</w:t>
      </w:r>
      <w:r w:rsidR="0059119F" w:rsidRPr="007B1BC9">
        <w:rPr>
          <w:sz w:val="28"/>
          <w:szCs w:val="28"/>
        </w:rPr>
        <w:t xml:space="preserve"> The selection of priors, always serious business, was especially meaningful at </w:t>
      </w:r>
      <w:r w:rsidR="00E14D9F" w:rsidRPr="007B1BC9">
        <w:rPr>
          <w:sz w:val="28"/>
          <w:szCs w:val="28"/>
        </w:rPr>
        <w:t>this time because it would determine the city</w:t>
      </w:r>
      <w:r w:rsidR="009D167B" w:rsidRPr="007B1BC9">
        <w:rPr>
          <w:sz w:val="28"/>
          <w:szCs w:val="28"/>
        </w:rPr>
        <w:t>’</w:t>
      </w:r>
      <w:r w:rsidR="00E14D9F" w:rsidRPr="007B1BC9">
        <w:rPr>
          <w:sz w:val="28"/>
          <w:szCs w:val="28"/>
        </w:rPr>
        <w:t xml:space="preserve">s role </w:t>
      </w:r>
      <w:r w:rsidR="0059119F" w:rsidRPr="007B1BC9">
        <w:rPr>
          <w:sz w:val="28"/>
          <w:szCs w:val="28"/>
        </w:rPr>
        <w:t>in the conflict between the Black and White Guelphs of Pistoia</w:t>
      </w:r>
      <w:r w:rsidRPr="007B1BC9">
        <w:rPr>
          <w:sz w:val="28"/>
          <w:szCs w:val="28"/>
        </w:rPr>
        <w:t xml:space="preserve">, a strategically important neighbor to the northwest. Violence between the rival factions of Pistoia became </w:t>
      </w:r>
      <w:r w:rsidR="009D167B" w:rsidRPr="007B1BC9">
        <w:rPr>
          <w:sz w:val="28"/>
          <w:szCs w:val="28"/>
        </w:rPr>
        <w:t>“</w:t>
      </w:r>
      <w:r w:rsidRPr="007B1BC9">
        <w:rPr>
          <w:sz w:val="28"/>
          <w:szCs w:val="28"/>
        </w:rPr>
        <w:t>the rehearsal gro</w:t>
      </w:r>
      <w:r w:rsidR="00FF65AD" w:rsidRPr="007B1BC9">
        <w:rPr>
          <w:sz w:val="28"/>
          <w:szCs w:val="28"/>
        </w:rPr>
        <w:t>und for civil war in Florence.</w:t>
      </w:r>
      <w:r w:rsidR="009D167B" w:rsidRPr="007B1BC9">
        <w:rPr>
          <w:sz w:val="28"/>
          <w:szCs w:val="28"/>
        </w:rPr>
        <w:t>”</w:t>
      </w:r>
      <w:r w:rsidR="00FF65AD" w:rsidRPr="007B1BC9">
        <w:rPr>
          <w:rStyle w:val="EndnoteReference"/>
          <w:sz w:val="28"/>
          <w:szCs w:val="28"/>
        </w:rPr>
        <w:endnoteReference w:id="15"/>
      </w:r>
      <w:r w:rsidR="00FF65AD" w:rsidRPr="007B1BC9">
        <w:rPr>
          <w:sz w:val="28"/>
          <w:szCs w:val="28"/>
        </w:rPr>
        <w:t xml:space="preserve"> </w:t>
      </w:r>
      <w:r w:rsidRPr="007B1BC9">
        <w:rPr>
          <w:sz w:val="28"/>
          <w:szCs w:val="28"/>
        </w:rPr>
        <w:t>Dante</w:t>
      </w:r>
      <w:r w:rsidR="00B96892" w:rsidRPr="007B1BC9">
        <w:rPr>
          <w:sz w:val="28"/>
          <w:szCs w:val="28"/>
        </w:rPr>
        <w:t xml:space="preserve"> made two other political decisions</w:t>
      </w:r>
      <w:r w:rsidRPr="007B1BC9">
        <w:rPr>
          <w:sz w:val="28"/>
          <w:szCs w:val="28"/>
        </w:rPr>
        <w:t xml:space="preserve"> in 1301</w:t>
      </w:r>
      <w:r w:rsidR="00B96892" w:rsidRPr="007B1BC9">
        <w:rPr>
          <w:sz w:val="28"/>
          <w:szCs w:val="28"/>
        </w:rPr>
        <w:t xml:space="preserve"> that helped seal his fate.</w:t>
      </w:r>
      <w:r w:rsidR="00A76F73" w:rsidRPr="007B1BC9">
        <w:rPr>
          <w:sz w:val="28"/>
          <w:szCs w:val="28"/>
        </w:rPr>
        <w:t xml:space="preserve"> With</w:t>
      </w:r>
      <w:r w:rsidR="00FF65AD" w:rsidRPr="007B1BC9">
        <w:rPr>
          <w:sz w:val="28"/>
          <w:szCs w:val="28"/>
        </w:rPr>
        <w:t xml:space="preserve"> Boniface</w:t>
      </w:r>
      <w:r w:rsidR="009D167B" w:rsidRPr="007B1BC9">
        <w:rPr>
          <w:sz w:val="28"/>
          <w:szCs w:val="28"/>
        </w:rPr>
        <w:t>’</w:t>
      </w:r>
      <w:r w:rsidR="00FF65AD" w:rsidRPr="007B1BC9">
        <w:rPr>
          <w:sz w:val="28"/>
          <w:szCs w:val="28"/>
        </w:rPr>
        <w:t xml:space="preserve">s </w:t>
      </w:r>
      <w:r w:rsidR="00A76F73" w:rsidRPr="007B1BC9">
        <w:rPr>
          <w:sz w:val="28"/>
          <w:szCs w:val="28"/>
        </w:rPr>
        <w:t xml:space="preserve">claim of impartiality in Florentine affairs now untenable, Dante joined the </w:t>
      </w:r>
      <w:r w:rsidR="002E2344" w:rsidRPr="007B1BC9">
        <w:rPr>
          <w:sz w:val="28"/>
          <w:szCs w:val="28"/>
        </w:rPr>
        <w:t>growing number</w:t>
      </w:r>
      <w:r w:rsidR="00A76F73" w:rsidRPr="007B1BC9">
        <w:rPr>
          <w:sz w:val="28"/>
          <w:szCs w:val="28"/>
        </w:rPr>
        <w:t xml:space="preserve"> of White Guelphs advocating a hardline approach toward t</w:t>
      </w:r>
      <w:r w:rsidR="00802612" w:rsidRPr="007B1BC9">
        <w:rPr>
          <w:sz w:val="28"/>
          <w:szCs w:val="28"/>
        </w:rPr>
        <w:t xml:space="preserve">he pope and his allies. On June 19, </w:t>
      </w:r>
      <w:r w:rsidR="00E14D9F" w:rsidRPr="007B1BC9">
        <w:rPr>
          <w:sz w:val="28"/>
          <w:szCs w:val="28"/>
        </w:rPr>
        <w:t xml:space="preserve">Dante spoke twice in opposition </w:t>
      </w:r>
      <w:r w:rsidR="00946029" w:rsidRPr="007B1BC9">
        <w:rPr>
          <w:sz w:val="28"/>
          <w:szCs w:val="28"/>
        </w:rPr>
        <w:t>to Cardinal D</w:t>
      </w:r>
      <w:r w:rsidR="009D167B" w:rsidRPr="007B1BC9">
        <w:rPr>
          <w:sz w:val="28"/>
          <w:szCs w:val="28"/>
        </w:rPr>
        <w:t>’</w:t>
      </w:r>
      <w:r w:rsidR="00946029" w:rsidRPr="007B1BC9">
        <w:rPr>
          <w:sz w:val="28"/>
          <w:szCs w:val="28"/>
        </w:rPr>
        <w:t>Acquasparta</w:t>
      </w:r>
      <w:r w:rsidR="009D167B" w:rsidRPr="007B1BC9">
        <w:rPr>
          <w:sz w:val="28"/>
          <w:szCs w:val="28"/>
        </w:rPr>
        <w:t>’</w:t>
      </w:r>
      <w:r w:rsidR="00946029" w:rsidRPr="007B1BC9">
        <w:rPr>
          <w:sz w:val="28"/>
          <w:szCs w:val="28"/>
        </w:rPr>
        <w:t>s request</w:t>
      </w:r>
      <w:r w:rsidR="00E14D9F" w:rsidRPr="007B1BC9">
        <w:rPr>
          <w:sz w:val="28"/>
          <w:szCs w:val="28"/>
        </w:rPr>
        <w:t>—favored by the priors and approved by multiple councils—</w:t>
      </w:r>
      <w:r w:rsidR="00946029" w:rsidRPr="007B1BC9">
        <w:rPr>
          <w:sz w:val="28"/>
          <w:szCs w:val="28"/>
        </w:rPr>
        <w:t>for one hundred Florentine knights to support Boniface</w:t>
      </w:r>
      <w:r w:rsidR="009D167B" w:rsidRPr="007B1BC9">
        <w:rPr>
          <w:sz w:val="28"/>
          <w:szCs w:val="28"/>
        </w:rPr>
        <w:t>’</w:t>
      </w:r>
      <w:r w:rsidR="00E14D9F" w:rsidRPr="007B1BC9">
        <w:rPr>
          <w:sz w:val="28"/>
          <w:szCs w:val="28"/>
        </w:rPr>
        <w:t>s war with the Aldobrandeschi.</w:t>
      </w:r>
      <w:r w:rsidR="00802612" w:rsidRPr="007B1BC9">
        <w:rPr>
          <w:sz w:val="28"/>
          <w:szCs w:val="28"/>
        </w:rPr>
        <w:t xml:space="preserve"> </w:t>
      </w:r>
      <w:r w:rsidR="0059253D" w:rsidRPr="007B1BC9">
        <w:rPr>
          <w:sz w:val="28"/>
          <w:szCs w:val="28"/>
        </w:rPr>
        <w:t xml:space="preserve">Three months later, on September 28, Dante weighed in on another case that would come back to haunt him, this time by voting with the majority. </w:t>
      </w:r>
      <w:r w:rsidR="005D1F22" w:rsidRPr="007B1BC9">
        <w:rPr>
          <w:sz w:val="28"/>
          <w:szCs w:val="28"/>
        </w:rPr>
        <w:t xml:space="preserve">Many believed that the former </w:t>
      </w:r>
      <w:r w:rsidR="005D1F22" w:rsidRPr="007B1BC9">
        <w:rPr>
          <w:i/>
          <w:sz w:val="28"/>
          <w:szCs w:val="28"/>
        </w:rPr>
        <w:t>podestà</w:t>
      </w:r>
      <w:r w:rsidR="005D1F22" w:rsidRPr="007B1BC9">
        <w:rPr>
          <w:sz w:val="28"/>
          <w:szCs w:val="28"/>
        </w:rPr>
        <w:t xml:space="preserve"> Cante de</w:t>
      </w:r>
      <w:r w:rsidR="009D167B" w:rsidRPr="007B1BC9">
        <w:rPr>
          <w:sz w:val="28"/>
          <w:szCs w:val="28"/>
        </w:rPr>
        <w:t>’</w:t>
      </w:r>
      <w:r w:rsidR="005D1F22" w:rsidRPr="007B1BC9">
        <w:rPr>
          <w:sz w:val="28"/>
          <w:szCs w:val="28"/>
        </w:rPr>
        <w:t xml:space="preserve"> Gabrielli had sentenced Neri Diodati to death for political reasons—namely, to harm the accused</w:t>
      </w:r>
      <w:r w:rsidR="009D167B" w:rsidRPr="007B1BC9">
        <w:rPr>
          <w:sz w:val="28"/>
          <w:szCs w:val="28"/>
        </w:rPr>
        <w:t>’</w:t>
      </w:r>
      <w:r w:rsidR="005D1F22" w:rsidRPr="007B1BC9">
        <w:rPr>
          <w:sz w:val="28"/>
          <w:szCs w:val="28"/>
        </w:rPr>
        <w:t>s father, Gherardino, who was Dante</w:t>
      </w:r>
      <w:r w:rsidR="009D167B" w:rsidRPr="007B1BC9">
        <w:rPr>
          <w:sz w:val="28"/>
          <w:szCs w:val="28"/>
        </w:rPr>
        <w:t>’</w:t>
      </w:r>
      <w:r w:rsidR="005D1F22" w:rsidRPr="007B1BC9">
        <w:rPr>
          <w:sz w:val="28"/>
          <w:szCs w:val="28"/>
        </w:rPr>
        <w:t>s friend and neighbor.</w:t>
      </w:r>
      <w:r w:rsidR="009A0DD1" w:rsidRPr="007B1BC9">
        <w:rPr>
          <w:sz w:val="28"/>
          <w:szCs w:val="28"/>
        </w:rPr>
        <w:t xml:space="preserve"> The priors proposed amnesty for Neri, and the Council of One Hundred overwhelmingly approved the proposal. Cante surely remembered this revocation of his sentence when it came time for him to pass judgment on Dante and other White </w:t>
      </w:r>
      <w:r w:rsidR="003B1BCB" w:rsidRPr="007B1BC9">
        <w:rPr>
          <w:sz w:val="28"/>
          <w:szCs w:val="28"/>
        </w:rPr>
        <w:t>Guelph</w:t>
      </w:r>
      <w:r w:rsidR="009A0DD1" w:rsidRPr="007B1BC9">
        <w:rPr>
          <w:sz w:val="28"/>
          <w:szCs w:val="28"/>
        </w:rPr>
        <w:t xml:space="preserve"> leaders.</w:t>
      </w:r>
      <w:r w:rsidR="001E2105" w:rsidRPr="007B1BC9">
        <w:rPr>
          <w:rStyle w:val="EndnoteReference"/>
          <w:sz w:val="28"/>
          <w:szCs w:val="28"/>
        </w:rPr>
        <w:endnoteReference w:id="16"/>
      </w:r>
      <w:r w:rsidR="00D508C4" w:rsidRPr="007B1BC9">
        <w:rPr>
          <w:sz w:val="28"/>
          <w:szCs w:val="28"/>
        </w:rPr>
        <w:t xml:space="preserve"> </w:t>
      </w:r>
      <w:r w:rsidR="009A0DD1" w:rsidRPr="007B1BC9">
        <w:rPr>
          <w:sz w:val="28"/>
          <w:szCs w:val="28"/>
        </w:rPr>
        <w:t>That time was fast approaching.</w:t>
      </w:r>
    </w:p>
    <w:p w14:paraId="738AAFE9" w14:textId="3E0DB61D" w:rsidR="00E41951" w:rsidRPr="007B1BC9" w:rsidRDefault="00B77ED9" w:rsidP="00E20BA3">
      <w:pPr>
        <w:suppressAutoHyphens/>
        <w:ind w:firstLine="720"/>
        <w:contextualSpacing/>
        <w:jc w:val="both"/>
        <w:outlineLvl w:val="0"/>
        <w:rPr>
          <w:sz w:val="28"/>
          <w:szCs w:val="28"/>
        </w:rPr>
      </w:pPr>
      <w:r w:rsidRPr="007B1BC9">
        <w:rPr>
          <w:sz w:val="28"/>
          <w:szCs w:val="28"/>
        </w:rPr>
        <w:t xml:space="preserve">Charles </w:t>
      </w:r>
      <w:r w:rsidR="00C5706F" w:rsidRPr="007B1BC9">
        <w:rPr>
          <w:sz w:val="28"/>
          <w:szCs w:val="28"/>
        </w:rPr>
        <w:t xml:space="preserve">of Valois descended </w:t>
      </w:r>
      <w:r w:rsidR="008C1874" w:rsidRPr="007B1BC9">
        <w:rPr>
          <w:sz w:val="28"/>
          <w:szCs w:val="28"/>
        </w:rPr>
        <w:t>into</w:t>
      </w:r>
      <w:r w:rsidR="00C5706F" w:rsidRPr="007B1BC9">
        <w:rPr>
          <w:sz w:val="28"/>
          <w:szCs w:val="28"/>
        </w:rPr>
        <w:t xml:space="preserve"> Italy with </w:t>
      </w:r>
      <w:r w:rsidR="00FA5D8A" w:rsidRPr="007B1BC9">
        <w:rPr>
          <w:sz w:val="28"/>
          <w:szCs w:val="28"/>
        </w:rPr>
        <w:t>five hundred knights</w:t>
      </w:r>
      <w:r w:rsidR="00C5706F" w:rsidRPr="007B1BC9">
        <w:rPr>
          <w:sz w:val="28"/>
          <w:szCs w:val="28"/>
        </w:rPr>
        <w:t xml:space="preserve"> in the summer of 1301. After stops in Turin, Milan, Modena, and Bologna, he passed through </w:t>
      </w:r>
      <w:r w:rsidR="00F55139" w:rsidRPr="007B1BC9">
        <w:rPr>
          <w:sz w:val="28"/>
          <w:szCs w:val="28"/>
        </w:rPr>
        <w:t xml:space="preserve">Florentine territory </w:t>
      </w:r>
      <w:r w:rsidR="00C5706F" w:rsidRPr="007B1BC9">
        <w:rPr>
          <w:sz w:val="28"/>
          <w:szCs w:val="28"/>
        </w:rPr>
        <w:t>before</w:t>
      </w:r>
      <w:r w:rsidR="00F55139" w:rsidRPr="007B1BC9">
        <w:rPr>
          <w:sz w:val="28"/>
          <w:szCs w:val="28"/>
        </w:rPr>
        <w:t xml:space="preserve"> continuing south (Siena, Orvieto, Viterbo) to meet with Boniface in</w:t>
      </w:r>
      <w:r w:rsidR="00212A7C" w:rsidRPr="007B1BC9">
        <w:rPr>
          <w:sz w:val="28"/>
          <w:szCs w:val="28"/>
        </w:rPr>
        <w:t xml:space="preserve"> Anagni,</w:t>
      </w:r>
      <w:r w:rsidR="00F55139" w:rsidRPr="007B1BC9">
        <w:rPr>
          <w:sz w:val="28"/>
          <w:szCs w:val="28"/>
        </w:rPr>
        <w:t xml:space="preserve"> </w:t>
      </w:r>
      <w:r w:rsidR="00212A7C" w:rsidRPr="007B1BC9">
        <w:rPr>
          <w:sz w:val="28"/>
          <w:szCs w:val="28"/>
        </w:rPr>
        <w:t>the pope</w:t>
      </w:r>
      <w:r w:rsidR="009D167B" w:rsidRPr="007B1BC9">
        <w:rPr>
          <w:sz w:val="28"/>
          <w:szCs w:val="28"/>
        </w:rPr>
        <w:t>’</w:t>
      </w:r>
      <w:r w:rsidR="00212A7C" w:rsidRPr="007B1BC9">
        <w:rPr>
          <w:sz w:val="28"/>
          <w:szCs w:val="28"/>
        </w:rPr>
        <w:t>s</w:t>
      </w:r>
      <w:r w:rsidR="00F55139" w:rsidRPr="007B1BC9">
        <w:rPr>
          <w:sz w:val="28"/>
          <w:szCs w:val="28"/>
        </w:rPr>
        <w:t xml:space="preserve"> hometown</w:t>
      </w:r>
      <w:r w:rsidR="00A74895" w:rsidRPr="007B1BC9">
        <w:rPr>
          <w:sz w:val="28"/>
          <w:szCs w:val="28"/>
        </w:rPr>
        <w:t xml:space="preserve"> </w:t>
      </w:r>
      <w:r w:rsidR="00212A7C" w:rsidRPr="007B1BC9">
        <w:rPr>
          <w:sz w:val="28"/>
          <w:szCs w:val="28"/>
        </w:rPr>
        <w:t>southeast of</w:t>
      </w:r>
      <w:r w:rsidR="00A74895" w:rsidRPr="007B1BC9">
        <w:rPr>
          <w:sz w:val="28"/>
          <w:szCs w:val="28"/>
        </w:rPr>
        <w:t xml:space="preserve"> Rome</w:t>
      </w:r>
      <w:r w:rsidR="00212A7C" w:rsidRPr="007B1BC9">
        <w:rPr>
          <w:sz w:val="28"/>
          <w:szCs w:val="28"/>
        </w:rPr>
        <w:t>,</w:t>
      </w:r>
      <w:r w:rsidR="00A74895" w:rsidRPr="007B1BC9">
        <w:rPr>
          <w:sz w:val="28"/>
          <w:szCs w:val="28"/>
        </w:rPr>
        <w:t xml:space="preserve"> </w:t>
      </w:r>
      <w:r w:rsidR="00F55139" w:rsidRPr="007B1BC9">
        <w:rPr>
          <w:sz w:val="28"/>
          <w:szCs w:val="28"/>
        </w:rPr>
        <w:t xml:space="preserve">on September 2. Boniface immediately commissioned Charles </w:t>
      </w:r>
      <w:r w:rsidRPr="007B1BC9">
        <w:rPr>
          <w:sz w:val="28"/>
          <w:szCs w:val="28"/>
        </w:rPr>
        <w:t xml:space="preserve">to </w:t>
      </w:r>
      <w:r w:rsidR="00F55139" w:rsidRPr="007B1BC9">
        <w:rPr>
          <w:sz w:val="28"/>
          <w:szCs w:val="28"/>
        </w:rPr>
        <w:t>lead</w:t>
      </w:r>
      <w:r w:rsidRPr="007B1BC9">
        <w:rPr>
          <w:sz w:val="28"/>
          <w:szCs w:val="28"/>
        </w:rPr>
        <w:t xml:space="preserve"> </w:t>
      </w:r>
      <w:r w:rsidR="00F55139" w:rsidRPr="007B1BC9">
        <w:rPr>
          <w:sz w:val="28"/>
          <w:szCs w:val="28"/>
        </w:rPr>
        <w:t>papal military forces and elected</w:t>
      </w:r>
      <w:r w:rsidRPr="007B1BC9">
        <w:rPr>
          <w:sz w:val="28"/>
          <w:szCs w:val="28"/>
        </w:rPr>
        <w:t xml:space="preserve"> him </w:t>
      </w:r>
      <w:r w:rsidR="003E340F" w:rsidRPr="007B1BC9">
        <w:rPr>
          <w:i/>
          <w:sz w:val="28"/>
          <w:szCs w:val="28"/>
        </w:rPr>
        <w:t>paci</w:t>
      </w:r>
      <w:r w:rsidR="001F535C" w:rsidRPr="007B1BC9">
        <w:rPr>
          <w:i/>
          <w:sz w:val="28"/>
          <w:szCs w:val="28"/>
        </w:rPr>
        <w:t>aro</w:t>
      </w:r>
      <w:r w:rsidR="003E340F" w:rsidRPr="007B1BC9">
        <w:rPr>
          <w:sz w:val="28"/>
          <w:szCs w:val="28"/>
        </w:rPr>
        <w:t xml:space="preserve"> or </w:t>
      </w:r>
      <w:r w:rsidR="009D167B" w:rsidRPr="007B1BC9">
        <w:rPr>
          <w:sz w:val="28"/>
          <w:szCs w:val="28"/>
        </w:rPr>
        <w:t>“</w:t>
      </w:r>
      <w:r w:rsidR="003E340F" w:rsidRPr="007B1BC9">
        <w:rPr>
          <w:sz w:val="28"/>
          <w:szCs w:val="28"/>
        </w:rPr>
        <w:t>peacemaker</w:t>
      </w:r>
      <w:r w:rsidR="009D167B" w:rsidRPr="007B1BC9">
        <w:rPr>
          <w:sz w:val="28"/>
          <w:szCs w:val="28"/>
        </w:rPr>
        <w:t>”</w:t>
      </w:r>
      <w:r w:rsidR="003E340F" w:rsidRPr="007B1BC9">
        <w:rPr>
          <w:sz w:val="28"/>
          <w:szCs w:val="28"/>
        </w:rPr>
        <w:t xml:space="preserve"> of Tuscany. This </w:t>
      </w:r>
      <w:r w:rsidR="00A74895" w:rsidRPr="007B1BC9">
        <w:rPr>
          <w:sz w:val="28"/>
          <w:szCs w:val="28"/>
        </w:rPr>
        <w:t>lofty</w:t>
      </w:r>
      <w:r w:rsidR="003E340F" w:rsidRPr="007B1BC9">
        <w:rPr>
          <w:sz w:val="28"/>
          <w:szCs w:val="28"/>
        </w:rPr>
        <w:t xml:space="preserve"> title </w:t>
      </w:r>
      <w:r w:rsidR="004D65D9" w:rsidRPr="007B1BC9">
        <w:rPr>
          <w:sz w:val="28"/>
          <w:szCs w:val="28"/>
        </w:rPr>
        <w:t xml:space="preserve">proved </w:t>
      </w:r>
      <w:r w:rsidR="00EB2B6C" w:rsidRPr="007B1BC9">
        <w:rPr>
          <w:sz w:val="28"/>
          <w:szCs w:val="28"/>
        </w:rPr>
        <w:t xml:space="preserve">cruelly </w:t>
      </w:r>
      <w:r w:rsidR="004D65D9" w:rsidRPr="007B1BC9">
        <w:rPr>
          <w:sz w:val="28"/>
          <w:szCs w:val="28"/>
        </w:rPr>
        <w:t xml:space="preserve">ironic. </w:t>
      </w:r>
      <w:r w:rsidR="009D167B" w:rsidRPr="007B1BC9">
        <w:rPr>
          <w:sz w:val="28"/>
          <w:szCs w:val="28"/>
        </w:rPr>
        <w:t>“</w:t>
      </w:r>
      <w:r w:rsidR="004D65D9" w:rsidRPr="007B1BC9">
        <w:rPr>
          <w:sz w:val="28"/>
          <w:szCs w:val="28"/>
        </w:rPr>
        <w:t>I</w:t>
      </w:r>
      <w:r w:rsidR="003E340F" w:rsidRPr="007B1BC9">
        <w:rPr>
          <w:sz w:val="28"/>
          <w:szCs w:val="28"/>
        </w:rPr>
        <w:t>ts purpose was just the opposite</w:t>
      </w:r>
      <w:r w:rsidR="004D65D9" w:rsidRPr="007B1BC9">
        <w:rPr>
          <w:sz w:val="28"/>
          <w:szCs w:val="28"/>
        </w:rPr>
        <w:t>,</w:t>
      </w:r>
      <w:r w:rsidR="009D167B" w:rsidRPr="007B1BC9">
        <w:rPr>
          <w:sz w:val="28"/>
          <w:szCs w:val="28"/>
        </w:rPr>
        <w:t>”</w:t>
      </w:r>
      <w:r w:rsidR="004D65D9" w:rsidRPr="007B1BC9">
        <w:rPr>
          <w:sz w:val="28"/>
          <w:szCs w:val="28"/>
        </w:rPr>
        <w:t xml:space="preserve"> wrote a contemporary </w:t>
      </w:r>
      <w:r w:rsidR="004D65D9" w:rsidRPr="007B1BC9">
        <w:rPr>
          <w:sz w:val="28"/>
          <w:szCs w:val="28"/>
        </w:rPr>
        <w:lastRenderedPageBreak/>
        <w:t xml:space="preserve">Florentine, </w:t>
      </w:r>
      <w:r w:rsidR="009D167B" w:rsidRPr="007B1BC9">
        <w:rPr>
          <w:sz w:val="28"/>
          <w:szCs w:val="28"/>
        </w:rPr>
        <w:t>“</w:t>
      </w:r>
      <w:r w:rsidR="004D65D9" w:rsidRPr="007B1BC9">
        <w:rPr>
          <w:sz w:val="28"/>
          <w:szCs w:val="28"/>
        </w:rPr>
        <w:t>for the pope</w:t>
      </w:r>
      <w:r w:rsidR="009D167B" w:rsidRPr="007B1BC9">
        <w:rPr>
          <w:sz w:val="28"/>
          <w:szCs w:val="28"/>
        </w:rPr>
        <w:t>’</w:t>
      </w:r>
      <w:r w:rsidR="004D65D9" w:rsidRPr="007B1BC9">
        <w:rPr>
          <w:sz w:val="28"/>
          <w:szCs w:val="28"/>
        </w:rPr>
        <w:t xml:space="preserve">s </w:t>
      </w:r>
      <w:r w:rsidR="003E340F" w:rsidRPr="007B1BC9">
        <w:rPr>
          <w:color w:val="000000"/>
          <w:sz w:val="28"/>
          <w:szCs w:val="28"/>
          <w:u w:color="000000"/>
        </w:rPr>
        <w:t>aim was to bring down the Whites and raise up the Blacks, and make the Whites enemies of the royal house of France and of the Church</w:t>
      </w:r>
      <w:r w:rsidR="004D65D9" w:rsidRPr="007B1BC9">
        <w:rPr>
          <w:color w:val="000000"/>
          <w:sz w:val="28"/>
          <w:szCs w:val="28"/>
          <w:u w:color="000000"/>
        </w:rPr>
        <w:t>.</w:t>
      </w:r>
      <w:r w:rsidR="009D167B" w:rsidRPr="007B1BC9">
        <w:rPr>
          <w:color w:val="000000"/>
          <w:sz w:val="28"/>
          <w:szCs w:val="28"/>
          <w:u w:color="000000"/>
        </w:rPr>
        <w:t>”</w:t>
      </w:r>
      <w:r w:rsidR="001F535C" w:rsidRPr="007B1BC9">
        <w:rPr>
          <w:rStyle w:val="EndnoteReference"/>
          <w:color w:val="000000"/>
          <w:sz w:val="28"/>
          <w:szCs w:val="28"/>
          <w:u w:color="000000"/>
        </w:rPr>
        <w:endnoteReference w:id="17"/>
      </w:r>
      <w:r w:rsidR="003E340F" w:rsidRPr="007B1BC9">
        <w:rPr>
          <w:color w:val="000000"/>
          <w:sz w:val="28"/>
          <w:szCs w:val="28"/>
          <w:u w:color="000000"/>
        </w:rPr>
        <w:t xml:space="preserve"> </w:t>
      </w:r>
      <w:r w:rsidR="003E4054" w:rsidRPr="007B1BC9">
        <w:rPr>
          <w:color w:val="000000"/>
          <w:sz w:val="28"/>
          <w:szCs w:val="28"/>
          <w:u w:color="000000"/>
        </w:rPr>
        <w:t>Charles already began his journey back north</w:t>
      </w:r>
      <w:r w:rsidR="00212A7C" w:rsidRPr="007B1BC9">
        <w:rPr>
          <w:color w:val="000000"/>
          <w:sz w:val="28"/>
          <w:szCs w:val="28"/>
          <w:u w:color="000000"/>
        </w:rPr>
        <w:t xml:space="preserve"> by September 19</w:t>
      </w:r>
      <w:r w:rsidR="00DF60A7" w:rsidRPr="007B1BC9">
        <w:rPr>
          <w:sz w:val="28"/>
          <w:szCs w:val="28"/>
        </w:rPr>
        <w:t xml:space="preserve">, </w:t>
      </w:r>
      <w:r w:rsidR="00EB6AB0" w:rsidRPr="007B1BC9">
        <w:rPr>
          <w:sz w:val="28"/>
          <w:szCs w:val="28"/>
        </w:rPr>
        <w:t xml:space="preserve">gathering </w:t>
      </w:r>
      <w:r w:rsidR="0002232D" w:rsidRPr="007B1BC9">
        <w:rPr>
          <w:sz w:val="28"/>
          <w:szCs w:val="28"/>
        </w:rPr>
        <w:t>the Black Guelphs interned at Castel della Pieve</w:t>
      </w:r>
      <w:r w:rsidR="003E4054" w:rsidRPr="007B1BC9">
        <w:rPr>
          <w:sz w:val="28"/>
          <w:szCs w:val="28"/>
        </w:rPr>
        <w:t xml:space="preserve"> </w:t>
      </w:r>
      <w:r w:rsidR="00EB6AB0" w:rsidRPr="007B1BC9">
        <w:rPr>
          <w:sz w:val="28"/>
          <w:szCs w:val="28"/>
        </w:rPr>
        <w:t xml:space="preserve">into </w:t>
      </w:r>
      <w:r w:rsidR="003E4054" w:rsidRPr="007B1BC9">
        <w:rPr>
          <w:sz w:val="28"/>
          <w:szCs w:val="28"/>
        </w:rPr>
        <w:t xml:space="preserve">his </w:t>
      </w:r>
      <w:r w:rsidR="00FA5D8A" w:rsidRPr="007B1BC9">
        <w:rPr>
          <w:sz w:val="28"/>
          <w:szCs w:val="28"/>
        </w:rPr>
        <w:t>army</w:t>
      </w:r>
      <w:r w:rsidR="003E4054" w:rsidRPr="007B1BC9">
        <w:rPr>
          <w:sz w:val="28"/>
          <w:szCs w:val="28"/>
        </w:rPr>
        <w:t xml:space="preserve"> </w:t>
      </w:r>
      <w:r w:rsidR="0002232D" w:rsidRPr="007B1BC9">
        <w:rPr>
          <w:sz w:val="28"/>
          <w:szCs w:val="28"/>
        </w:rPr>
        <w:t>before stopping at Sien</w:t>
      </w:r>
      <w:r w:rsidR="003E4054" w:rsidRPr="007B1BC9">
        <w:rPr>
          <w:sz w:val="28"/>
          <w:szCs w:val="28"/>
        </w:rPr>
        <w:t>a on October 16</w:t>
      </w:r>
      <w:r w:rsidR="0002232D" w:rsidRPr="007B1BC9">
        <w:rPr>
          <w:sz w:val="28"/>
          <w:szCs w:val="28"/>
        </w:rPr>
        <w:t>. Florence, meanwhile, sought to lower the temperature by electing a council of priors less hostile to Boniface</w:t>
      </w:r>
      <w:r w:rsidR="003E21EE" w:rsidRPr="007B1BC9">
        <w:rPr>
          <w:sz w:val="28"/>
          <w:szCs w:val="28"/>
        </w:rPr>
        <w:t>.</w:t>
      </w:r>
      <w:r w:rsidR="0048410E" w:rsidRPr="007B1BC9">
        <w:rPr>
          <w:sz w:val="28"/>
          <w:szCs w:val="28"/>
        </w:rPr>
        <w:t xml:space="preserve"> </w:t>
      </w:r>
      <w:r w:rsidR="0002232D" w:rsidRPr="007B1BC9">
        <w:rPr>
          <w:sz w:val="28"/>
          <w:szCs w:val="28"/>
        </w:rPr>
        <w:t xml:space="preserve">Around the same time, </w:t>
      </w:r>
      <w:r w:rsidR="0048410E" w:rsidRPr="007B1BC9">
        <w:rPr>
          <w:sz w:val="28"/>
          <w:szCs w:val="28"/>
        </w:rPr>
        <w:t>the city</w:t>
      </w:r>
      <w:r w:rsidR="00A00421" w:rsidRPr="007B1BC9">
        <w:rPr>
          <w:sz w:val="28"/>
          <w:szCs w:val="28"/>
        </w:rPr>
        <w:t xml:space="preserve"> and its ally Bologna sent a team of negotiators to meet with </w:t>
      </w:r>
      <w:r w:rsidR="00A74895" w:rsidRPr="007B1BC9">
        <w:rPr>
          <w:sz w:val="28"/>
          <w:szCs w:val="28"/>
        </w:rPr>
        <w:t>the pope</w:t>
      </w:r>
      <w:r w:rsidR="00A00421" w:rsidRPr="007B1BC9">
        <w:rPr>
          <w:sz w:val="28"/>
          <w:szCs w:val="28"/>
        </w:rPr>
        <w:t xml:space="preserve"> in a </w:t>
      </w:r>
      <w:r w:rsidR="0002232D" w:rsidRPr="007B1BC9">
        <w:rPr>
          <w:sz w:val="28"/>
          <w:szCs w:val="28"/>
        </w:rPr>
        <w:t>last-ditch effort to avert disaster</w:t>
      </w:r>
      <w:r w:rsidR="00A00421" w:rsidRPr="007B1BC9">
        <w:rPr>
          <w:sz w:val="28"/>
          <w:szCs w:val="28"/>
        </w:rPr>
        <w:t>.</w:t>
      </w:r>
      <w:r w:rsidR="00702E88" w:rsidRPr="007B1BC9">
        <w:rPr>
          <w:sz w:val="28"/>
          <w:szCs w:val="28"/>
        </w:rPr>
        <w:t xml:space="preserve"> Dino Compagni, who</w:t>
      </w:r>
      <w:r w:rsidR="00847A3B" w:rsidRPr="007B1BC9">
        <w:rPr>
          <w:sz w:val="28"/>
          <w:szCs w:val="28"/>
        </w:rPr>
        <w:t xml:space="preserve"> </w:t>
      </w:r>
      <w:r w:rsidR="00D82B8A" w:rsidRPr="007B1BC9">
        <w:rPr>
          <w:sz w:val="28"/>
          <w:szCs w:val="28"/>
        </w:rPr>
        <w:t>gives</w:t>
      </w:r>
      <w:r w:rsidR="006F3C02" w:rsidRPr="007B1BC9">
        <w:rPr>
          <w:sz w:val="28"/>
          <w:szCs w:val="28"/>
        </w:rPr>
        <w:t xml:space="preserve"> a</w:t>
      </w:r>
      <w:r w:rsidR="00847A3B" w:rsidRPr="007B1BC9">
        <w:rPr>
          <w:sz w:val="28"/>
          <w:szCs w:val="28"/>
        </w:rPr>
        <w:t xml:space="preserve"> vivid </w:t>
      </w:r>
      <w:r w:rsidR="00D82B8A" w:rsidRPr="007B1BC9">
        <w:rPr>
          <w:sz w:val="28"/>
          <w:szCs w:val="28"/>
        </w:rPr>
        <w:t>account of key moments in this rapidly unfolding story, was one of the new Florentine priors. With the benefit of</w:t>
      </w:r>
      <w:r w:rsidR="00FA5D8A" w:rsidRPr="007B1BC9">
        <w:rPr>
          <w:sz w:val="28"/>
          <w:szCs w:val="28"/>
        </w:rPr>
        <w:t xml:space="preserve"> hindsigh</w:t>
      </w:r>
      <w:r w:rsidR="00702E88" w:rsidRPr="007B1BC9">
        <w:rPr>
          <w:sz w:val="28"/>
          <w:szCs w:val="28"/>
        </w:rPr>
        <w:t>t, he</w:t>
      </w:r>
      <w:r w:rsidR="00FA5D8A" w:rsidRPr="007B1BC9">
        <w:rPr>
          <w:sz w:val="28"/>
          <w:szCs w:val="28"/>
        </w:rPr>
        <w:t xml:space="preserve"> </w:t>
      </w:r>
      <w:r w:rsidR="00D82B8A" w:rsidRPr="007B1BC9">
        <w:rPr>
          <w:sz w:val="28"/>
          <w:szCs w:val="28"/>
        </w:rPr>
        <w:t>capture</w:t>
      </w:r>
      <w:r w:rsidR="00EB6AB0" w:rsidRPr="007B1BC9">
        <w:rPr>
          <w:sz w:val="28"/>
          <w:szCs w:val="28"/>
        </w:rPr>
        <w:t>d</w:t>
      </w:r>
      <w:r w:rsidR="00D82B8A" w:rsidRPr="007B1BC9">
        <w:rPr>
          <w:sz w:val="28"/>
          <w:szCs w:val="28"/>
        </w:rPr>
        <w:t xml:space="preserve"> the futility of these conciliatory actions. </w:t>
      </w:r>
      <w:r w:rsidR="009D167B" w:rsidRPr="007B1BC9">
        <w:rPr>
          <w:sz w:val="28"/>
          <w:szCs w:val="28"/>
        </w:rPr>
        <w:t>“</w:t>
      </w:r>
      <w:r w:rsidR="00D82B8A" w:rsidRPr="007B1BC9">
        <w:rPr>
          <w:sz w:val="28"/>
          <w:szCs w:val="28"/>
        </w:rPr>
        <w:t xml:space="preserve">We </w:t>
      </w:r>
      <w:r w:rsidR="0046543F" w:rsidRPr="007B1BC9">
        <w:rPr>
          <w:sz w:val="28"/>
          <w:szCs w:val="28"/>
        </w:rPr>
        <w:t xml:space="preserve">sought to make </w:t>
      </w:r>
      <w:r w:rsidR="00D82B8A" w:rsidRPr="007B1BC9">
        <w:rPr>
          <w:sz w:val="28"/>
          <w:szCs w:val="28"/>
        </w:rPr>
        <w:t>peace</w:t>
      </w:r>
      <w:r w:rsidR="0046543F" w:rsidRPr="007B1BC9">
        <w:rPr>
          <w:sz w:val="28"/>
          <w:szCs w:val="28"/>
        </w:rPr>
        <w:t xml:space="preserve"> with them</w:t>
      </w:r>
      <w:r w:rsidR="00D82B8A" w:rsidRPr="007B1BC9">
        <w:rPr>
          <w:sz w:val="28"/>
          <w:szCs w:val="28"/>
        </w:rPr>
        <w:t>,</w:t>
      </w:r>
      <w:r w:rsidR="009D167B" w:rsidRPr="007B1BC9">
        <w:rPr>
          <w:sz w:val="28"/>
          <w:szCs w:val="28"/>
        </w:rPr>
        <w:t>”</w:t>
      </w:r>
      <w:r w:rsidR="00D82B8A" w:rsidRPr="007B1BC9">
        <w:rPr>
          <w:sz w:val="28"/>
          <w:szCs w:val="28"/>
        </w:rPr>
        <w:t xml:space="preserve"> he wrote, </w:t>
      </w:r>
      <w:r w:rsidR="009D167B" w:rsidRPr="007B1BC9">
        <w:rPr>
          <w:sz w:val="28"/>
          <w:szCs w:val="28"/>
        </w:rPr>
        <w:t>“</w:t>
      </w:r>
      <w:r w:rsidR="00D82B8A" w:rsidRPr="007B1BC9">
        <w:rPr>
          <w:sz w:val="28"/>
          <w:szCs w:val="28"/>
        </w:rPr>
        <w:t>when we should have been sharpening our swords.</w:t>
      </w:r>
      <w:r w:rsidR="009D167B" w:rsidRPr="007B1BC9">
        <w:rPr>
          <w:sz w:val="28"/>
          <w:szCs w:val="28"/>
        </w:rPr>
        <w:t>”</w:t>
      </w:r>
      <w:r w:rsidR="007945CD" w:rsidRPr="007B1BC9">
        <w:rPr>
          <w:rStyle w:val="EndnoteReference"/>
          <w:sz w:val="28"/>
          <w:szCs w:val="28"/>
        </w:rPr>
        <w:endnoteReference w:id="18"/>
      </w:r>
    </w:p>
    <w:p w14:paraId="27FB8AEF" w14:textId="0F7C0D5C" w:rsidR="00C561A8" w:rsidRPr="007B1BC9" w:rsidRDefault="00874ABA" w:rsidP="00E20BA3">
      <w:pPr>
        <w:suppressAutoHyphens/>
        <w:ind w:firstLine="720"/>
        <w:contextualSpacing/>
        <w:jc w:val="both"/>
        <w:outlineLvl w:val="0"/>
        <w:rPr>
          <w:color w:val="000000"/>
          <w:sz w:val="28"/>
          <w:szCs w:val="28"/>
          <w:u w:color="000000"/>
        </w:rPr>
      </w:pPr>
      <w:r w:rsidRPr="007B1BC9">
        <w:rPr>
          <w:sz w:val="28"/>
          <w:szCs w:val="28"/>
        </w:rPr>
        <w:t>In recogn</w:t>
      </w:r>
      <w:r w:rsidR="00A60DD0" w:rsidRPr="007B1BC9">
        <w:rPr>
          <w:sz w:val="28"/>
          <w:szCs w:val="28"/>
        </w:rPr>
        <w:t>ition of Dante</w:t>
      </w:r>
      <w:r w:rsidR="009D167B" w:rsidRPr="007B1BC9">
        <w:rPr>
          <w:sz w:val="28"/>
          <w:szCs w:val="28"/>
        </w:rPr>
        <w:t>’</w:t>
      </w:r>
      <w:r w:rsidR="00A60DD0" w:rsidRPr="007B1BC9">
        <w:rPr>
          <w:sz w:val="28"/>
          <w:szCs w:val="28"/>
        </w:rPr>
        <w:t xml:space="preserve">s experience and </w:t>
      </w:r>
      <w:r w:rsidRPr="007B1BC9">
        <w:rPr>
          <w:sz w:val="28"/>
          <w:szCs w:val="28"/>
        </w:rPr>
        <w:t>abilities, he</w:t>
      </w:r>
      <w:r w:rsidR="00A74895" w:rsidRPr="007B1BC9">
        <w:rPr>
          <w:sz w:val="28"/>
          <w:szCs w:val="28"/>
        </w:rPr>
        <w:t xml:space="preserve"> was </w:t>
      </w:r>
      <w:r w:rsidR="00C35F45" w:rsidRPr="007B1BC9">
        <w:rPr>
          <w:sz w:val="28"/>
          <w:szCs w:val="28"/>
        </w:rPr>
        <w:t xml:space="preserve">chosen as </w:t>
      </w:r>
      <w:r w:rsidR="00A74895" w:rsidRPr="007B1BC9">
        <w:rPr>
          <w:sz w:val="28"/>
          <w:szCs w:val="28"/>
        </w:rPr>
        <w:t xml:space="preserve">one </w:t>
      </w:r>
      <w:r w:rsidR="00E14D9F" w:rsidRPr="007B1BC9">
        <w:rPr>
          <w:sz w:val="28"/>
          <w:szCs w:val="28"/>
        </w:rPr>
        <w:t>of three Florentine delegates for</w:t>
      </w:r>
      <w:r w:rsidR="00A74895" w:rsidRPr="007B1BC9">
        <w:rPr>
          <w:sz w:val="28"/>
          <w:szCs w:val="28"/>
        </w:rPr>
        <w:t xml:space="preserve"> the diplomatic mission to Rome. </w:t>
      </w:r>
      <w:r w:rsidRPr="007B1BC9">
        <w:rPr>
          <w:sz w:val="28"/>
          <w:szCs w:val="28"/>
        </w:rPr>
        <w:t>His importance to the city</w:t>
      </w:r>
      <w:r w:rsidR="009D167B" w:rsidRPr="007B1BC9">
        <w:rPr>
          <w:sz w:val="28"/>
          <w:szCs w:val="28"/>
        </w:rPr>
        <w:t>’</w:t>
      </w:r>
      <w:r w:rsidRPr="007B1BC9">
        <w:rPr>
          <w:sz w:val="28"/>
          <w:szCs w:val="28"/>
        </w:rPr>
        <w:t xml:space="preserve">s welfare, according to Boccaccio, may have </w:t>
      </w:r>
      <w:r w:rsidR="00B94BA2" w:rsidRPr="007B1BC9">
        <w:rPr>
          <w:sz w:val="28"/>
          <w:szCs w:val="28"/>
        </w:rPr>
        <w:t>actually complicated</w:t>
      </w:r>
      <w:r w:rsidRPr="007B1BC9">
        <w:rPr>
          <w:sz w:val="28"/>
          <w:szCs w:val="28"/>
        </w:rPr>
        <w:t xml:space="preserve"> the decision </w:t>
      </w:r>
      <w:r w:rsidR="00B94BA2" w:rsidRPr="007B1BC9">
        <w:rPr>
          <w:sz w:val="28"/>
          <w:szCs w:val="28"/>
        </w:rPr>
        <w:t>to include him</w:t>
      </w:r>
      <w:r w:rsidRPr="007B1BC9">
        <w:rPr>
          <w:sz w:val="28"/>
          <w:szCs w:val="28"/>
        </w:rPr>
        <w:t>.</w:t>
      </w:r>
      <w:r w:rsidR="00C35F45" w:rsidRPr="007B1BC9">
        <w:rPr>
          <w:sz w:val="28"/>
          <w:szCs w:val="28"/>
        </w:rPr>
        <w:t xml:space="preserve"> When Florentine leaders gathered </w:t>
      </w:r>
      <w:r w:rsidR="009D167B" w:rsidRPr="007B1BC9">
        <w:rPr>
          <w:sz w:val="28"/>
          <w:szCs w:val="28"/>
        </w:rPr>
        <w:t>“</w:t>
      </w:r>
      <w:r w:rsidR="00C35F45" w:rsidRPr="007B1BC9">
        <w:rPr>
          <w:sz w:val="28"/>
          <w:szCs w:val="28"/>
        </w:rPr>
        <w:t>to consider who should be chief of this embassy, they all said it must be Dante,</w:t>
      </w:r>
      <w:r w:rsidR="009D167B" w:rsidRPr="007B1BC9">
        <w:rPr>
          <w:sz w:val="28"/>
          <w:szCs w:val="28"/>
        </w:rPr>
        <w:t>”</w:t>
      </w:r>
      <w:r w:rsidR="00C35F45" w:rsidRPr="007B1BC9">
        <w:rPr>
          <w:sz w:val="28"/>
          <w:szCs w:val="28"/>
        </w:rPr>
        <w:t xml:space="preserve"> who replied with two simple questions revealing his substantial ego and the verbal dexterity that </w:t>
      </w:r>
      <w:r w:rsidR="0069082C" w:rsidRPr="007B1BC9">
        <w:rPr>
          <w:sz w:val="28"/>
          <w:szCs w:val="28"/>
        </w:rPr>
        <w:t>prompted others to feed</w:t>
      </w:r>
      <w:r w:rsidR="00C35F45" w:rsidRPr="007B1BC9">
        <w:rPr>
          <w:sz w:val="28"/>
          <w:szCs w:val="28"/>
        </w:rPr>
        <w:t xml:space="preserve"> it: </w:t>
      </w:r>
      <w:r w:rsidR="009D167B" w:rsidRPr="007B1BC9">
        <w:rPr>
          <w:sz w:val="28"/>
          <w:szCs w:val="28"/>
        </w:rPr>
        <w:t>“</w:t>
      </w:r>
      <w:r w:rsidR="00C35F45" w:rsidRPr="007B1BC9">
        <w:rPr>
          <w:sz w:val="28"/>
          <w:szCs w:val="28"/>
        </w:rPr>
        <w:t>If I go, who stays? If I stay, who goes?</w:t>
      </w:r>
      <w:r w:rsidR="009D167B" w:rsidRPr="007B1BC9">
        <w:rPr>
          <w:sz w:val="28"/>
          <w:szCs w:val="28"/>
        </w:rPr>
        <w:t>”</w:t>
      </w:r>
      <w:r w:rsidR="00C35F45" w:rsidRPr="007B1BC9">
        <w:rPr>
          <w:sz w:val="28"/>
          <w:szCs w:val="28"/>
        </w:rPr>
        <w:t xml:space="preserve"> </w:t>
      </w:r>
      <w:r w:rsidR="0069082C" w:rsidRPr="007B1BC9">
        <w:rPr>
          <w:sz w:val="28"/>
          <w:szCs w:val="28"/>
        </w:rPr>
        <w:t xml:space="preserve">It was </w:t>
      </w:r>
      <w:r w:rsidR="009D167B" w:rsidRPr="007B1BC9">
        <w:rPr>
          <w:sz w:val="28"/>
          <w:szCs w:val="28"/>
        </w:rPr>
        <w:t>“</w:t>
      </w:r>
      <w:r w:rsidR="0069082C" w:rsidRPr="007B1BC9">
        <w:rPr>
          <w:sz w:val="28"/>
          <w:szCs w:val="28"/>
        </w:rPr>
        <w:t>as though he alone among all the others had any worth,</w:t>
      </w:r>
      <w:r w:rsidR="009D167B" w:rsidRPr="007B1BC9">
        <w:rPr>
          <w:sz w:val="28"/>
          <w:szCs w:val="28"/>
        </w:rPr>
        <w:t>”</w:t>
      </w:r>
      <w:r w:rsidR="0069082C" w:rsidRPr="007B1BC9">
        <w:rPr>
          <w:sz w:val="28"/>
          <w:szCs w:val="28"/>
        </w:rPr>
        <w:t xml:space="preserve"> Boccaccio commented, </w:t>
      </w:r>
      <w:r w:rsidR="009D167B" w:rsidRPr="007B1BC9">
        <w:rPr>
          <w:sz w:val="28"/>
          <w:szCs w:val="28"/>
        </w:rPr>
        <w:t>“</w:t>
      </w:r>
      <w:r w:rsidR="0069082C" w:rsidRPr="007B1BC9">
        <w:rPr>
          <w:sz w:val="28"/>
          <w:szCs w:val="28"/>
        </w:rPr>
        <w:t>or gave any worth to the rest.</w:t>
      </w:r>
      <w:r w:rsidR="009D167B" w:rsidRPr="007B1BC9">
        <w:rPr>
          <w:sz w:val="28"/>
          <w:szCs w:val="28"/>
        </w:rPr>
        <w:t>”</w:t>
      </w:r>
      <w:r w:rsidR="00A60DD0" w:rsidRPr="007B1BC9">
        <w:rPr>
          <w:sz w:val="28"/>
          <w:szCs w:val="28"/>
        </w:rPr>
        <w:t xml:space="preserve"> If this</w:t>
      </w:r>
      <w:r w:rsidR="0069082C" w:rsidRPr="007B1BC9">
        <w:rPr>
          <w:sz w:val="28"/>
          <w:szCs w:val="28"/>
        </w:rPr>
        <w:t xml:space="preserve"> portrait of Dante as the city</w:t>
      </w:r>
      <w:r w:rsidR="009D167B" w:rsidRPr="007B1BC9">
        <w:rPr>
          <w:sz w:val="28"/>
          <w:szCs w:val="28"/>
        </w:rPr>
        <w:t>’</w:t>
      </w:r>
      <w:r w:rsidR="0069082C" w:rsidRPr="007B1BC9">
        <w:rPr>
          <w:sz w:val="28"/>
          <w:szCs w:val="28"/>
        </w:rPr>
        <w:t>s indispensable leader</w:t>
      </w:r>
      <w:r w:rsidR="00A60DD0" w:rsidRPr="007B1BC9">
        <w:rPr>
          <w:sz w:val="28"/>
          <w:szCs w:val="28"/>
        </w:rPr>
        <w:t xml:space="preserve"> is</w:t>
      </w:r>
      <w:r w:rsidR="0069082C" w:rsidRPr="007B1BC9">
        <w:rPr>
          <w:sz w:val="28"/>
          <w:szCs w:val="28"/>
        </w:rPr>
        <w:t xml:space="preserve"> a case of narrative embellishment</w:t>
      </w:r>
      <w:r w:rsidR="00A60DD0" w:rsidRPr="007B1BC9">
        <w:rPr>
          <w:sz w:val="28"/>
          <w:szCs w:val="28"/>
        </w:rPr>
        <w:t xml:space="preserve">, it nonetheless accords with his well-earned reputation for having a </w:t>
      </w:r>
      <w:r w:rsidR="009D167B" w:rsidRPr="007B1BC9">
        <w:rPr>
          <w:sz w:val="28"/>
          <w:szCs w:val="28"/>
        </w:rPr>
        <w:t>“</w:t>
      </w:r>
      <w:r w:rsidR="00A60DD0" w:rsidRPr="007B1BC9">
        <w:rPr>
          <w:sz w:val="28"/>
          <w:szCs w:val="28"/>
        </w:rPr>
        <w:t>very proud and lofty disposition</w:t>
      </w:r>
      <w:r w:rsidR="009D167B" w:rsidRPr="007B1BC9">
        <w:rPr>
          <w:sz w:val="28"/>
          <w:szCs w:val="28"/>
        </w:rPr>
        <w:t>”</w:t>
      </w:r>
      <w:r w:rsidR="007458D2" w:rsidRPr="007B1BC9">
        <w:rPr>
          <w:sz w:val="28"/>
          <w:szCs w:val="28"/>
        </w:rPr>
        <w:t xml:space="preserve"> and a high opinion of himself</w:t>
      </w:r>
      <w:r w:rsidR="00706888" w:rsidRPr="007B1BC9">
        <w:rPr>
          <w:sz w:val="28"/>
          <w:szCs w:val="28"/>
        </w:rPr>
        <w:t>.</w:t>
      </w:r>
      <w:r w:rsidR="00822CEA" w:rsidRPr="007B1BC9">
        <w:rPr>
          <w:sz w:val="28"/>
          <w:szCs w:val="28"/>
        </w:rPr>
        <w:t xml:space="preserve"> The Florentine Giovanni Villani, who was fifteen years younger than Dante, </w:t>
      </w:r>
      <w:r w:rsidR="00706888" w:rsidRPr="007B1BC9">
        <w:rPr>
          <w:sz w:val="28"/>
          <w:szCs w:val="28"/>
        </w:rPr>
        <w:t>claimed that the poet</w:t>
      </w:r>
      <w:r w:rsidR="009D167B" w:rsidRPr="007B1BC9">
        <w:rPr>
          <w:sz w:val="28"/>
          <w:szCs w:val="28"/>
        </w:rPr>
        <w:t>’</w:t>
      </w:r>
      <w:r w:rsidR="00706888" w:rsidRPr="007B1BC9">
        <w:rPr>
          <w:sz w:val="28"/>
          <w:szCs w:val="28"/>
        </w:rPr>
        <w:t xml:space="preserve">s knowledge made him </w:t>
      </w:r>
      <w:r w:rsidR="009D167B" w:rsidRPr="007B1BC9">
        <w:rPr>
          <w:sz w:val="28"/>
          <w:szCs w:val="28"/>
        </w:rPr>
        <w:t>“</w:t>
      </w:r>
      <w:r w:rsidR="00706888" w:rsidRPr="007B1BC9">
        <w:rPr>
          <w:sz w:val="28"/>
          <w:szCs w:val="28"/>
        </w:rPr>
        <w:t>somewhat proud and reserved and disdainful,</w:t>
      </w:r>
      <w:r w:rsidR="009D167B" w:rsidRPr="007B1BC9">
        <w:rPr>
          <w:sz w:val="28"/>
          <w:szCs w:val="28"/>
        </w:rPr>
        <w:t>”</w:t>
      </w:r>
      <w:r w:rsidR="00706888" w:rsidRPr="007B1BC9">
        <w:rPr>
          <w:sz w:val="28"/>
          <w:szCs w:val="28"/>
        </w:rPr>
        <w:t xml:space="preserve"> adding that, </w:t>
      </w:r>
      <w:r w:rsidR="009D167B" w:rsidRPr="007B1BC9">
        <w:rPr>
          <w:sz w:val="28"/>
          <w:szCs w:val="28"/>
        </w:rPr>
        <w:t>“</w:t>
      </w:r>
      <w:r w:rsidR="00706888" w:rsidRPr="007B1BC9">
        <w:rPr>
          <w:sz w:val="28"/>
          <w:szCs w:val="28"/>
        </w:rPr>
        <w:t>after the fashion of a philosopher,</w:t>
      </w:r>
      <w:r w:rsidR="009D167B" w:rsidRPr="007B1BC9">
        <w:rPr>
          <w:sz w:val="28"/>
          <w:szCs w:val="28"/>
        </w:rPr>
        <w:t>”</w:t>
      </w:r>
      <w:r w:rsidR="00706888" w:rsidRPr="007B1BC9">
        <w:rPr>
          <w:sz w:val="28"/>
          <w:szCs w:val="28"/>
        </w:rPr>
        <w:t xml:space="preserve"> he was </w:t>
      </w:r>
      <w:r w:rsidR="009D167B" w:rsidRPr="007B1BC9">
        <w:rPr>
          <w:sz w:val="28"/>
          <w:szCs w:val="28"/>
        </w:rPr>
        <w:t>“</w:t>
      </w:r>
      <w:r w:rsidR="00706888" w:rsidRPr="007B1BC9">
        <w:rPr>
          <w:sz w:val="28"/>
          <w:szCs w:val="28"/>
        </w:rPr>
        <w:t>careless of graces and not easy in his intercourse with laymen.</w:t>
      </w:r>
      <w:r w:rsidR="009D167B" w:rsidRPr="007B1BC9">
        <w:rPr>
          <w:sz w:val="28"/>
          <w:szCs w:val="28"/>
        </w:rPr>
        <w:t>”</w:t>
      </w:r>
      <w:r w:rsidR="00706888" w:rsidRPr="007B1BC9">
        <w:rPr>
          <w:rStyle w:val="EndnoteReference"/>
          <w:sz w:val="28"/>
          <w:szCs w:val="28"/>
        </w:rPr>
        <w:endnoteReference w:id="19"/>
      </w:r>
    </w:p>
    <w:p w14:paraId="12932E29" w14:textId="6CCACA80" w:rsidR="00A60DD0" w:rsidRPr="007B1BC9" w:rsidRDefault="00A60DD0" w:rsidP="00E20BA3">
      <w:pPr>
        <w:suppressAutoHyphens/>
        <w:ind w:firstLine="720"/>
        <w:contextualSpacing/>
        <w:jc w:val="both"/>
        <w:outlineLvl w:val="0"/>
        <w:rPr>
          <w:sz w:val="28"/>
          <w:szCs w:val="28"/>
        </w:rPr>
      </w:pPr>
      <w:r w:rsidRPr="007B1BC9">
        <w:rPr>
          <w:sz w:val="28"/>
          <w:szCs w:val="28"/>
        </w:rPr>
        <w:t>Readers of Dante</w:t>
      </w:r>
      <w:r w:rsidR="009D167B" w:rsidRPr="007B1BC9">
        <w:rPr>
          <w:sz w:val="28"/>
          <w:szCs w:val="28"/>
        </w:rPr>
        <w:t>’</w:t>
      </w:r>
      <w:r w:rsidRPr="007B1BC9">
        <w:rPr>
          <w:sz w:val="28"/>
          <w:szCs w:val="28"/>
        </w:rPr>
        <w:t xml:space="preserve">s poem are hardly surprised when he acknowledges his prideful tendencies. While climbing the Mountain of Purgatory with Virgil, he confesses to feeling the weight of the boulders bending the backs of the proud souls already crushing him. Dante </w:t>
      </w:r>
      <w:r w:rsidRPr="007B1BC9">
        <w:rPr>
          <w:sz w:val="28"/>
          <w:szCs w:val="28"/>
        </w:rPr>
        <w:lastRenderedPageBreak/>
        <w:t xml:space="preserve">tellingly admits this on the terrace of envy, a place where he anticipates spending very little time in his afterlife. Those who, like Dante, think so highly of themselves presumably find little to envy in others. On this terrace, he also notes that his name is not widely known—well, not </w:t>
      </w:r>
      <w:r w:rsidRPr="007B1BC9">
        <w:rPr>
          <w:i/>
          <w:sz w:val="28"/>
          <w:szCs w:val="28"/>
        </w:rPr>
        <w:t>yet</w:t>
      </w:r>
      <w:r w:rsidRPr="007B1BC9">
        <w:rPr>
          <w:sz w:val="28"/>
          <w:szCs w:val="28"/>
        </w:rPr>
        <w:t>, he says.</w:t>
      </w:r>
      <w:r w:rsidRPr="007B1BC9">
        <w:rPr>
          <w:rStyle w:val="EndnoteReference"/>
          <w:sz w:val="28"/>
          <w:szCs w:val="28"/>
        </w:rPr>
        <w:endnoteReference w:id="20"/>
      </w:r>
      <w:r w:rsidRPr="007B1BC9">
        <w:rPr>
          <w:sz w:val="28"/>
          <w:szCs w:val="28"/>
        </w:rPr>
        <w:t xml:space="preserve"> Other revelations of Dante</w:t>
      </w:r>
      <w:r w:rsidR="009D167B" w:rsidRPr="007B1BC9">
        <w:rPr>
          <w:sz w:val="28"/>
          <w:szCs w:val="28"/>
        </w:rPr>
        <w:t>’</w:t>
      </w:r>
      <w:r w:rsidR="00B06946" w:rsidRPr="007B1BC9">
        <w:rPr>
          <w:sz w:val="28"/>
          <w:szCs w:val="28"/>
        </w:rPr>
        <w:t xml:space="preserve">s pride </w:t>
      </w:r>
      <w:r w:rsidRPr="007B1BC9">
        <w:rPr>
          <w:sz w:val="28"/>
          <w:szCs w:val="28"/>
        </w:rPr>
        <w:t xml:space="preserve">rank among the most </w:t>
      </w:r>
      <w:r w:rsidR="0078494C" w:rsidRPr="007B1BC9">
        <w:rPr>
          <w:sz w:val="28"/>
          <w:szCs w:val="28"/>
        </w:rPr>
        <w:t>striking</w:t>
      </w:r>
      <w:r w:rsidRPr="007B1BC9">
        <w:rPr>
          <w:sz w:val="28"/>
          <w:szCs w:val="28"/>
        </w:rPr>
        <w:t xml:space="preserve"> and entertaining moments in the </w:t>
      </w:r>
      <w:r w:rsidR="00046146" w:rsidRPr="007B1BC9">
        <w:rPr>
          <w:i/>
          <w:sz w:val="28"/>
          <w:szCs w:val="28"/>
        </w:rPr>
        <w:t>Commedia</w:t>
      </w:r>
      <w:r w:rsidRPr="007B1BC9">
        <w:rPr>
          <w:sz w:val="28"/>
          <w:szCs w:val="28"/>
        </w:rPr>
        <w:t xml:space="preserve">, from his self-inclusion in a group of great Classical </w:t>
      </w:r>
      <w:r w:rsidR="006D77BD" w:rsidRPr="007B1BC9">
        <w:rPr>
          <w:sz w:val="28"/>
          <w:szCs w:val="28"/>
        </w:rPr>
        <w:t>authors</w:t>
      </w:r>
      <w:r w:rsidRPr="007B1BC9">
        <w:rPr>
          <w:sz w:val="28"/>
          <w:szCs w:val="28"/>
        </w:rPr>
        <w:t xml:space="preserve"> (Homer, Virgil, Ovid, Horace, and Lucan) and his claim to surpass two of them (Ovid and Lucan) to his identification with the great hero Ulysses and his observation that John the Evangelist follows him (</w:t>
      </w:r>
      <w:r w:rsidR="009D167B" w:rsidRPr="007B1BC9">
        <w:rPr>
          <w:sz w:val="28"/>
          <w:szCs w:val="28"/>
        </w:rPr>
        <w:t>“</w:t>
      </w:r>
      <w:r w:rsidR="002E7185" w:rsidRPr="007B1BC9">
        <w:rPr>
          <w:sz w:val="28"/>
          <w:szCs w:val="28"/>
        </w:rPr>
        <w:t>Giovanni è meco</w:t>
      </w:r>
      <w:r w:rsidR="009D167B" w:rsidRPr="007B1BC9">
        <w:rPr>
          <w:sz w:val="28"/>
          <w:szCs w:val="28"/>
        </w:rPr>
        <w:t>”</w:t>
      </w:r>
      <w:r w:rsidRPr="007B1BC9">
        <w:rPr>
          <w:sz w:val="28"/>
          <w:szCs w:val="28"/>
        </w:rPr>
        <w:t>) rather than the other way around.</w:t>
      </w:r>
      <w:r w:rsidRPr="007B1BC9">
        <w:rPr>
          <w:rStyle w:val="EndnoteReference"/>
          <w:sz w:val="28"/>
          <w:szCs w:val="28"/>
        </w:rPr>
        <w:endnoteReference w:id="21"/>
      </w:r>
      <w:r w:rsidRPr="007B1BC9">
        <w:rPr>
          <w:sz w:val="28"/>
          <w:szCs w:val="28"/>
        </w:rPr>
        <w:t xml:space="preserve"> This apple apparently falls very close to the family tree: Dante is told in 1300 that his great</w:t>
      </w:r>
      <w:r w:rsidR="001A218C" w:rsidRPr="007B1BC9">
        <w:rPr>
          <w:sz w:val="28"/>
          <w:szCs w:val="28"/>
        </w:rPr>
        <w:t xml:space="preserve"> </w:t>
      </w:r>
      <w:r w:rsidRPr="007B1BC9">
        <w:rPr>
          <w:sz w:val="28"/>
          <w:szCs w:val="28"/>
        </w:rPr>
        <w:t>grandfather, Alighiero I, has been circling the terrace of pride, stooped under the weight of his boulder, for over one hundred years.</w:t>
      </w:r>
      <w:r w:rsidRPr="007B1BC9">
        <w:rPr>
          <w:rStyle w:val="EndnoteReference"/>
          <w:sz w:val="28"/>
          <w:szCs w:val="28"/>
        </w:rPr>
        <w:endnoteReference w:id="22"/>
      </w:r>
      <w:r w:rsidRPr="007B1BC9">
        <w:rPr>
          <w:sz w:val="28"/>
          <w:szCs w:val="28"/>
        </w:rPr>
        <w:t xml:space="preserve"> If Dante indeed met the happy spiritual destiny promised in the verses of his poem, </w:t>
      </w:r>
      <w:r w:rsidR="00B06946" w:rsidRPr="007B1BC9">
        <w:rPr>
          <w:sz w:val="28"/>
          <w:szCs w:val="28"/>
        </w:rPr>
        <w:t>we can easily</w:t>
      </w:r>
      <w:r w:rsidRPr="007B1BC9">
        <w:rPr>
          <w:sz w:val="28"/>
          <w:szCs w:val="28"/>
        </w:rPr>
        <w:t xml:space="preserve"> picture him still toiling today—seven centuries after his death—under a heavy rock on the first terrace of Purgatory.</w:t>
      </w:r>
      <w:r w:rsidRPr="007B1BC9">
        <w:rPr>
          <w:rStyle w:val="EndnoteReference"/>
          <w:sz w:val="28"/>
          <w:szCs w:val="28"/>
        </w:rPr>
        <w:endnoteReference w:id="23"/>
      </w:r>
    </w:p>
    <w:p w14:paraId="5B2756FA" w14:textId="28A8ADA9" w:rsidR="00297CBF" w:rsidRPr="007B1BC9" w:rsidRDefault="00DB4371" w:rsidP="00E20BA3">
      <w:pPr>
        <w:suppressAutoHyphens/>
        <w:ind w:firstLine="720"/>
        <w:contextualSpacing/>
        <w:jc w:val="both"/>
        <w:outlineLvl w:val="0"/>
        <w:rPr>
          <w:color w:val="000000"/>
          <w:sz w:val="28"/>
          <w:szCs w:val="28"/>
          <w:u w:color="000000"/>
        </w:rPr>
      </w:pPr>
      <w:r w:rsidRPr="007B1BC9">
        <w:rPr>
          <w:sz w:val="28"/>
          <w:szCs w:val="28"/>
        </w:rPr>
        <w:t>Boniface</w:t>
      </w:r>
      <w:r w:rsidR="009D167B" w:rsidRPr="007B1BC9">
        <w:rPr>
          <w:sz w:val="28"/>
          <w:szCs w:val="28"/>
        </w:rPr>
        <w:t>’</w:t>
      </w:r>
      <w:r w:rsidRPr="007B1BC9">
        <w:rPr>
          <w:sz w:val="28"/>
          <w:szCs w:val="28"/>
        </w:rPr>
        <w:t>s reception of the White Guelph delegation</w:t>
      </w:r>
      <w:r w:rsidR="004D1BAD" w:rsidRPr="007B1BC9">
        <w:rPr>
          <w:sz w:val="28"/>
          <w:szCs w:val="28"/>
        </w:rPr>
        <w:t xml:space="preserve"> in Rome</w:t>
      </w:r>
      <w:r w:rsidRPr="007B1BC9">
        <w:rPr>
          <w:sz w:val="28"/>
          <w:szCs w:val="28"/>
        </w:rPr>
        <w:t xml:space="preserve"> says as much about </w:t>
      </w:r>
      <w:r w:rsidR="004D1BAD" w:rsidRPr="007B1BC9">
        <w:rPr>
          <w:sz w:val="28"/>
          <w:szCs w:val="28"/>
        </w:rPr>
        <w:t>the pope as Dante</w:t>
      </w:r>
      <w:r w:rsidR="009D167B" w:rsidRPr="007B1BC9">
        <w:rPr>
          <w:sz w:val="28"/>
          <w:szCs w:val="28"/>
        </w:rPr>
        <w:t>’</w:t>
      </w:r>
      <w:r w:rsidR="004D1BAD" w:rsidRPr="007B1BC9">
        <w:rPr>
          <w:sz w:val="28"/>
          <w:szCs w:val="28"/>
        </w:rPr>
        <w:t>s declaration of indispensability says about the poet. Meeting alone with the ambassadors</w:t>
      </w:r>
      <w:r w:rsidR="00836BFE" w:rsidRPr="007B1BC9">
        <w:rPr>
          <w:sz w:val="28"/>
          <w:szCs w:val="28"/>
        </w:rPr>
        <w:t xml:space="preserve"> </w:t>
      </w:r>
      <w:r w:rsidR="004D1BAD" w:rsidRPr="007B1BC9">
        <w:rPr>
          <w:sz w:val="28"/>
          <w:szCs w:val="28"/>
        </w:rPr>
        <w:t>in a room of the Lateran Palace</w:t>
      </w:r>
      <w:r w:rsidR="008B18EA" w:rsidRPr="007B1BC9">
        <w:rPr>
          <w:sz w:val="28"/>
          <w:szCs w:val="28"/>
        </w:rPr>
        <w:t xml:space="preserve"> on or soon after October 20</w:t>
      </w:r>
      <w:r w:rsidR="00152C8E" w:rsidRPr="007B1BC9">
        <w:rPr>
          <w:sz w:val="28"/>
          <w:szCs w:val="28"/>
        </w:rPr>
        <w:t>,</w:t>
      </w:r>
      <w:r w:rsidR="005B50AC" w:rsidRPr="007B1BC9">
        <w:rPr>
          <w:sz w:val="28"/>
          <w:szCs w:val="28"/>
        </w:rPr>
        <w:t xml:space="preserve"> 1301,</w:t>
      </w:r>
      <w:r w:rsidR="004D1BAD" w:rsidRPr="007B1BC9">
        <w:rPr>
          <w:sz w:val="28"/>
          <w:szCs w:val="28"/>
        </w:rPr>
        <w:t xml:space="preserve"> the pontiff called for strict obedience</w:t>
      </w:r>
      <w:r w:rsidR="00297CBF" w:rsidRPr="007B1BC9">
        <w:rPr>
          <w:sz w:val="28"/>
          <w:szCs w:val="28"/>
        </w:rPr>
        <w:t xml:space="preserve"> while professing to have only good intentions. His opening question—</w:t>
      </w:r>
      <w:r w:rsidR="009D167B" w:rsidRPr="007B1BC9">
        <w:rPr>
          <w:sz w:val="28"/>
          <w:szCs w:val="28"/>
        </w:rPr>
        <w:t>”</w:t>
      </w:r>
      <w:r w:rsidR="00297CBF" w:rsidRPr="007B1BC9">
        <w:rPr>
          <w:sz w:val="28"/>
          <w:szCs w:val="28"/>
        </w:rPr>
        <w:t>Why are you so obstinate?</w:t>
      </w:r>
      <w:r w:rsidR="009D167B" w:rsidRPr="007B1BC9">
        <w:rPr>
          <w:sz w:val="28"/>
          <w:szCs w:val="28"/>
        </w:rPr>
        <w:t>”</w:t>
      </w:r>
      <w:r w:rsidR="00297CBF" w:rsidRPr="007B1BC9">
        <w:rPr>
          <w:sz w:val="28"/>
          <w:szCs w:val="28"/>
        </w:rPr>
        <w:t xml:space="preserve">—was </w:t>
      </w:r>
      <w:r w:rsidR="00152C8E" w:rsidRPr="007B1BC9">
        <w:rPr>
          <w:sz w:val="28"/>
          <w:szCs w:val="28"/>
        </w:rPr>
        <w:t xml:space="preserve">really </w:t>
      </w:r>
      <w:r w:rsidR="000D5975" w:rsidRPr="007B1BC9">
        <w:rPr>
          <w:sz w:val="28"/>
          <w:szCs w:val="28"/>
        </w:rPr>
        <w:t>a rebuke requiring</w:t>
      </w:r>
      <w:r w:rsidR="00297CBF" w:rsidRPr="007B1BC9">
        <w:rPr>
          <w:sz w:val="28"/>
          <w:szCs w:val="28"/>
        </w:rPr>
        <w:t xml:space="preserve"> no answer except what the pope demanded: </w:t>
      </w:r>
      <w:r w:rsidR="009D167B" w:rsidRPr="007B1BC9">
        <w:rPr>
          <w:sz w:val="28"/>
          <w:szCs w:val="28"/>
        </w:rPr>
        <w:t>“</w:t>
      </w:r>
      <w:r w:rsidR="00297CBF" w:rsidRPr="007B1BC9">
        <w:rPr>
          <w:bCs/>
          <w:color w:val="000000"/>
          <w:sz w:val="28"/>
          <w:szCs w:val="28"/>
          <w:u w:color="000000"/>
        </w:rPr>
        <w:t>Humble yourselves to me</w:t>
      </w:r>
      <w:r w:rsidR="00297CBF" w:rsidRPr="007B1BC9">
        <w:rPr>
          <w:color w:val="000000"/>
          <w:sz w:val="28"/>
          <w:szCs w:val="28"/>
          <w:u w:color="000000"/>
        </w:rPr>
        <w:t>.</w:t>
      </w:r>
      <w:r w:rsidR="009D167B" w:rsidRPr="007B1BC9">
        <w:rPr>
          <w:color w:val="000000"/>
          <w:sz w:val="28"/>
          <w:szCs w:val="28"/>
          <w:u w:color="000000"/>
        </w:rPr>
        <w:t>”</w:t>
      </w:r>
      <w:r w:rsidR="00297CBF" w:rsidRPr="007B1BC9">
        <w:rPr>
          <w:color w:val="000000"/>
          <w:sz w:val="28"/>
          <w:szCs w:val="28"/>
          <w:u w:color="000000"/>
        </w:rPr>
        <w:t xml:space="preserve"> To do otherwise </w:t>
      </w:r>
      <w:r w:rsidR="00090506" w:rsidRPr="007B1BC9">
        <w:rPr>
          <w:color w:val="000000"/>
          <w:sz w:val="28"/>
          <w:szCs w:val="28"/>
          <w:u w:color="000000"/>
        </w:rPr>
        <w:t>was</w:t>
      </w:r>
      <w:r w:rsidR="00C5584A" w:rsidRPr="007B1BC9">
        <w:rPr>
          <w:color w:val="000000"/>
          <w:sz w:val="28"/>
          <w:szCs w:val="28"/>
          <w:u w:color="000000"/>
        </w:rPr>
        <w:t xml:space="preserve"> an affront to the Vicar of Christ, </w:t>
      </w:r>
      <w:r w:rsidR="00A409A0" w:rsidRPr="007B1BC9">
        <w:rPr>
          <w:color w:val="000000"/>
          <w:sz w:val="28"/>
          <w:szCs w:val="28"/>
          <w:u w:color="000000"/>
        </w:rPr>
        <w:t xml:space="preserve">who said </w:t>
      </w:r>
      <w:r w:rsidR="009D167B" w:rsidRPr="007B1BC9">
        <w:rPr>
          <w:color w:val="000000"/>
          <w:sz w:val="28"/>
          <w:szCs w:val="28"/>
          <w:u w:color="000000"/>
        </w:rPr>
        <w:t>“</w:t>
      </w:r>
      <w:r w:rsidR="00A409A0" w:rsidRPr="007B1BC9">
        <w:rPr>
          <w:color w:val="000000"/>
          <w:sz w:val="28"/>
          <w:szCs w:val="28"/>
          <w:u w:color="000000"/>
        </w:rPr>
        <w:t>in truth</w:t>
      </w:r>
      <w:r w:rsidR="009D167B" w:rsidRPr="007B1BC9">
        <w:rPr>
          <w:color w:val="000000"/>
          <w:sz w:val="28"/>
          <w:szCs w:val="28"/>
          <w:u w:color="000000"/>
        </w:rPr>
        <w:t>”</w:t>
      </w:r>
      <w:r w:rsidR="00A409A0" w:rsidRPr="007B1BC9">
        <w:rPr>
          <w:color w:val="000000"/>
          <w:sz w:val="28"/>
          <w:szCs w:val="28"/>
          <w:u w:color="000000"/>
        </w:rPr>
        <w:t xml:space="preserve"> that he had</w:t>
      </w:r>
      <w:r w:rsidR="00C5584A" w:rsidRPr="007B1BC9">
        <w:rPr>
          <w:color w:val="000000"/>
          <w:sz w:val="28"/>
          <w:szCs w:val="28"/>
          <w:u w:color="000000"/>
        </w:rPr>
        <w:t xml:space="preserve"> </w:t>
      </w:r>
      <w:r w:rsidR="009D167B" w:rsidRPr="007B1BC9">
        <w:rPr>
          <w:color w:val="000000"/>
          <w:sz w:val="28"/>
          <w:szCs w:val="28"/>
          <w:u w:color="000000"/>
        </w:rPr>
        <w:t>“</w:t>
      </w:r>
      <w:r w:rsidR="00C5584A" w:rsidRPr="007B1BC9">
        <w:rPr>
          <w:color w:val="000000"/>
          <w:sz w:val="28"/>
          <w:szCs w:val="28"/>
          <w:u w:color="000000"/>
        </w:rPr>
        <w:t>no intention other than to make peace among you.</w:t>
      </w:r>
      <w:r w:rsidR="009D167B" w:rsidRPr="007B1BC9">
        <w:rPr>
          <w:color w:val="000000"/>
          <w:sz w:val="28"/>
          <w:szCs w:val="28"/>
          <w:u w:color="000000"/>
        </w:rPr>
        <w:t>”</w:t>
      </w:r>
      <w:r w:rsidR="00C5584A" w:rsidRPr="007B1BC9">
        <w:rPr>
          <w:color w:val="000000"/>
          <w:sz w:val="28"/>
          <w:szCs w:val="28"/>
          <w:u w:color="000000"/>
        </w:rPr>
        <w:t xml:space="preserve"> Brooking no opposition to his authority, Boniface concluded the one-sided meeting by </w:t>
      </w:r>
      <w:r w:rsidR="00836BFE" w:rsidRPr="007B1BC9">
        <w:rPr>
          <w:color w:val="000000"/>
          <w:sz w:val="28"/>
          <w:szCs w:val="28"/>
          <w:u w:color="000000"/>
        </w:rPr>
        <w:t>sending two ambassadors</w:t>
      </w:r>
      <w:r w:rsidR="00B34553" w:rsidRPr="007B1BC9">
        <w:rPr>
          <w:color w:val="000000"/>
          <w:sz w:val="28"/>
          <w:szCs w:val="28"/>
          <w:u w:color="000000"/>
        </w:rPr>
        <w:t xml:space="preserve"> </w:t>
      </w:r>
      <w:r w:rsidR="00836BFE" w:rsidRPr="007B1BC9">
        <w:rPr>
          <w:color w:val="000000"/>
          <w:sz w:val="28"/>
          <w:szCs w:val="28"/>
          <w:u w:color="000000"/>
        </w:rPr>
        <w:t>back to Florence with his conditional blessing: they would earn it by ensuring</w:t>
      </w:r>
      <w:r w:rsidR="00152C8E" w:rsidRPr="007B1BC9">
        <w:rPr>
          <w:color w:val="000000"/>
          <w:sz w:val="28"/>
          <w:szCs w:val="28"/>
          <w:u w:color="000000"/>
        </w:rPr>
        <w:t xml:space="preserve"> that</w:t>
      </w:r>
      <w:r w:rsidR="00836BFE" w:rsidRPr="007B1BC9">
        <w:rPr>
          <w:color w:val="000000"/>
          <w:sz w:val="28"/>
          <w:szCs w:val="28"/>
          <w:u w:color="000000"/>
        </w:rPr>
        <w:t xml:space="preserve"> the pope</w:t>
      </w:r>
      <w:r w:rsidR="009D167B" w:rsidRPr="007B1BC9">
        <w:rPr>
          <w:color w:val="000000"/>
          <w:sz w:val="28"/>
          <w:szCs w:val="28"/>
          <w:u w:color="000000"/>
        </w:rPr>
        <w:t>’</w:t>
      </w:r>
      <w:r w:rsidR="00836BFE" w:rsidRPr="007B1BC9">
        <w:rPr>
          <w:color w:val="000000"/>
          <w:sz w:val="28"/>
          <w:szCs w:val="28"/>
          <w:u w:color="000000"/>
        </w:rPr>
        <w:t xml:space="preserve">s </w:t>
      </w:r>
      <w:r w:rsidR="009D167B" w:rsidRPr="007B1BC9">
        <w:rPr>
          <w:color w:val="000000"/>
          <w:sz w:val="28"/>
          <w:szCs w:val="28"/>
          <w:u w:color="000000"/>
        </w:rPr>
        <w:t>“</w:t>
      </w:r>
      <w:r w:rsidR="00836BFE" w:rsidRPr="007B1BC9">
        <w:rPr>
          <w:color w:val="000000"/>
          <w:sz w:val="28"/>
          <w:szCs w:val="28"/>
          <w:u w:color="000000"/>
        </w:rPr>
        <w:t>will is obeyed.</w:t>
      </w:r>
      <w:r w:rsidR="009D167B" w:rsidRPr="007B1BC9">
        <w:rPr>
          <w:color w:val="000000"/>
          <w:sz w:val="28"/>
          <w:szCs w:val="28"/>
          <w:u w:color="000000"/>
        </w:rPr>
        <w:t>”</w:t>
      </w:r>
      <w:r w:rsidR="00836BFE" w:rsidRPr="007B1BC9">
        <w:rPr>
          <w:rStyle w:val="EndnoteReference"/>
          <w:color w:val="000000"/>
          <w:sz w:val="28"/>
          <w:szCs w:val="28"/>
          <w:u w:color="000000"/>
        </w:rPr>
        <w:endnoteReference w:id="24"/>
      </w:r>
    </w:p>
    <w:p w14:paraId="047F0F38" w14:textId="7FAAA277" w:rsidR="00166797" w:rsidRPr="007B1BC9" w:rsidRDefault="00E66D99" w:rsidP="00E20BA3">
      <w:pPr>
        <w:suppressAutoHyphens/>
        <w:ind w:firstLine="720"/>
        <w:contextualSpacing/>
        <w:jc w:val="both"/>
        <w:outlineLvl w:val="0"/>
        <w:rPr>
          <w:color w:val="000000"/>
          <w:sz w:val="28"/>
          <w:szCs w:val="28"/>
          <w:u w:color="000000"/>
        </w:rPr>
      </w:pPr>
      <w:r w:rsidRPr="007B1BC9">
        <w:rPr>
          <w:color w:val="000000"/>
          <w:sz w:val="28"/>
          <w:szCs w:val="28"/>
          <w:u w:color="000000"/>
        </w:rPr>
        <w:t xml:space="preserve">The ambassador who </w:t>
      </w:r>
      <w:r w:rsidR="008B18EA" w:rsidRPr="007B1BC9">
        <w:rPr>
          <w:color w:val="000000"/>
          <w:sz w:val="28"/>
          <w:szCs w:val="28"/>
          <w:u w:color="000000"/>
        </w:rPr>
        <w:t>stayed behind</w:t>
      </w:r>
      <w:r w:rsidR="00303CED" w:rsidRPr="007B1BC9">
        <w:rPr>
          <w:color w:val="000000"/>
          <w:sz w:val="28"/>
          <w:szCs w:val="28"/>
          <w:u w:color="000000"/>
        </w:rPr>
        <w:t xml:space="preserve"> </w:t>
      </w:r>
      <w:r w:rsidRPr="007B1BC9">
        <w:rPr>
          <w:color w:val="000000"/>
          <w:sz w:val="28"/>
          <w:szCs w:val="28"/>
          <w:u w:color="000000"/>
        </w:rPr>
        <w:t xml:space="preserve">was Dante. </w:t>
      </w:r>
      <w:r w:rsidR="00B34553" w:rsidRPr="007B1BC9">
        <w:rPr>
          <w:color w:val="000000"/>
          <w:sz w:val="28"/>
          <w:szCs w:val="28"/>
          <w:u w:color="000000"/>
        </w:rPr>
        <w:t xml:space="preserve">We do not know why he remained </w:t>
      </w:r>
      <w:r w:rsidR="00303CED" w:rsidRPr="007B1BC9">
        <w:rPr>
          <w:color w:val="000000"/>
          <w:sz w:val="28"/>
          <w:szCs w:val="28"/>
          <w:u w:color="000000"/>
        </w:rPr>
        <w:t xml:space="preserve">in Rome </w:t>
      </w:r>
      <w:r w:rsidR="00B34553" w:rsidRPr="007B1BC9">
        <w:rPr>
          <w:color w:val="000000"/>
          <w:sz w:val="28"/>
          <w:szCs w:val="28"/>
          <w:u w:color="000000"/>
        </w:rPr>
        <w:t xml:space="preserve">while </w:t>
      </w:r>
      <w:r w:rsidR="00B34553" w:rsidRPr="007B1BC9">
        <w:rPr>
          <w:sz w:val="28"/>
          <w:szCs w:val="28"/>
        </w:rPr>
        <w:t xml:space="preserve">Guido Ubaldini da Signa (nicknamed </w:t>
      </w:r>
      <w:r w:rsidR="00B34553" w:rsidRPr="007B1BC9">
        <w:rPr>
          <w:i/>
          <w:sz w:val="28"/>
          <w:szCs w:val="28"/>
        </w:rPr>
        <w:t>il Corazza</w:t>
      </w:r>
      <w:r w:rsidR="00B34553" w:rsidRPr="007B1BC9">
        <w:rPr>
          <w:sz w:val="28"/>
          <w:szCs w:val="28"/>
        </w:rPr>
        <w:t xml:space="preserve">) and Maso di Ruggerino Minerbetti returned to Florence. Perhaps </w:t>
      </w:r>
      <w:r w:rsidR="003A0DA1" w:rsidRPr="007B1BC9">
        <w:rPr>
          <w:sz w:val="28"/>
          <w:szCs w:val="28"/>
        </w:rPr>
        <w:t xml:space="preserve">the </w:t>
      </w:r>
      <w:r w:rsidR="00303CED" w:rsidRPr="007B1BC9">
        <w:rPr>
          <w:sz w:val="28"/>
          <w:szCs w:val="28"/>
        </w:rPr>
        <w:t xml:space="preserve">three </w:t>
      </w:r>
      <w:r w:rsidR="003A0DA1" w:rsidRPr="007B1BC9">
        <w:rPr>
          <w:sz w:val="28"/>
          <w:szCs w:val="28"/>
        </w:rPr>
        <w:t>Florentines decided among themselves which two should convey Boniface</w:t>
      </w:r>
      <w:r w:rsidR="009D167B" w:rsidRPr="007B1BC9">
        <w:rPr>
          <w:sz w:val="28"/>
          <w:szCs w:val="28"/>
        </w:rPr>
        <w:t>’</w:t>
      </w:r>
      <w:r w:rsidR="003A0DA1" w:rsidRPr="007B1BC9">
        <w:rPr>
          <w:sz w:val="28"/>
          <w:szCs w:val="28"/>
        </w:rPr>
        <w:t xml:space="preserve">s message—demanding obedience to his will </w:t>
      </w:r>
      <w:r w:rsidR="008155B0" w:rsidRPr="007B1BC9">
        <w:rPr>
          <w:sz w:val="28"/>
          <w:szCs w:val="28"/>
        </w:rPr>
        <w:lastRenderedPageBreak/>
        <w:t>while promising</w:t>
      </w:r>
      <w:r w:rsidR="003A0DA1" w:rsidRPr="007B1BC9">
        <w:rPr>
          <w:sz w:val="28"/>
          <w:szCs w:val="28"/>
        </w:rPr>
        <w:t xml:space="preserve"> peaceful intentions—to their fellow citizens. Perhaps they decided Dante </w:t>
      </w:r>
      <w:r w:rsidR="00303CED" w:rsidRPr="007B1BC9">
        <w:rPr>
          <w:sz w:val="28"/>
          <w:szCs w:val="28"/>
        </w:rPr>
        <w:t xml:space="preserve">should stay behind in the slim hope he could still </w:t>
      </w:r>
      <w:r w:rsidR="003A0DA1" w:rsidRPr="007B1BC9">
        <w:rPr>
          <w:sz w:val="28"/>
          <w:szCs w:val="28"/>
        </w:rPr>
        <w:t xml:space="preserve">use his considerable talents to influence the hardline pontiff. Far more likely, it was Boniface who decided who </w:t>
      </w:r>
      <w:r w:rsidR="008155B0" w:rsidRPr="007B1BC9">
        <w:rPr>
          <w:sz w:val="28"/>
          <w:szCs w:val="28"/>
        </w:rPr>
        <w:t>should stay and who should go. Detaining Dante—</w:t>
      </w:r>
      <w:r w:rsidR="00A459E2" w:rsidRPr="007B1BC9">
        <w:rPr>
          <w:sz w:val="28"/>
          <w:szCs w:val="28"/>
        </w:rPr>
        <w:t>“</w:t>
      </w:r>
      <w:r w:rsidR="00882E0A" w:rsidRPr="007B1BC9">
        <w:rPr>
          <w:sz w:val="28"/>
          <w:szCs w:val="28"/>
        </w:rPr>
        <w:t xml:space="preserve">a </w:t>
      </w:r>
      <w:r w:rsidR="00DE30ED" w:rsidRPr="007B1BC9">
        <w:rPr>
          <w:sz w:val="28"/>
          <w:szCs w:val="28"/>
        </w:rPr>
        <w:t>troublesome figure</w:t>
      </w:r>
      <w:r w:rsidR="009D167B" w:rsidRPr="007B1BC9">
        <w:rPr>
          <w:sz w:val="28"/>
          <w:szCs w:val="28"/>
        </w:rPr>
        <w:t>”</w:t>
      </w:r>
      <w:r w:rsidR="00DE30ED" w:rsidRPr="007B1BC9">
        <w:rPr>
          <w:sz w:val="28"/>
          <w:szCs w:val="28"/>
        </w:rPr>
        <w:t xml:space="preserve"> who was </w:t>
      </w:r>
      <w:r w:rsidR="009D167B" w:rsidRPr="007B1BC9">
        <w:rPr>
          <w:sz w:val="28"/>
          <w:szCs w:val="28"/>
        </w:rPr>
        <w:t>“</w:t>
      </w:r>
      <w:r w:rsidR="00882E0A" w:rsidRPr="007B1BC9">
        <w:rPr>
          <w:sz w:val="28"/>
          <w:szCs w:val="28"/>
        </w:rPr>
        <w:t>too well known</w:t>
      </w:r>
      <w:r w:rsidR="009D167B" w:rsidRPr="007B1BC9">
        <w:rPr>
          <w:sz w:val="28"/>
          <w:szCs w:val="28"/>
        </w:rPr>
        <w:t>”</w:t>
      </w:r>
      <w:r w:rsidR="008155B0" w:rsidRPr="007B1BC9">
        <w:rPr>
          <w:sz w:val="28"/>
          <w:szCs w:val="28"/>
        </w:rPr>
        <w:t>—was</w:t>
      </w:r>
      <w:r w:rsidR="00166797" w:rsidRPr="007B1BC9">
        <w:rPr>
          <w:sz w:val="28"/>
          <w:szCs w:val="28"/>
        </w:rPr>
        <w:t xml:space="preserve"> part of</w:t>
      </w:r>
      <w:r w:rsidR="008155B0" w:rsidRPr="007B1BC9">
        <w:rPr>
          <w:sz w:val="28"/>
          <w:szCs w:val="28"/>
        </w:rPr>
        <w:t xml:space="preserve"> the pope</w:t>
      </w:r>
      <w:r w:rsidR="009D167B" w:rsidRPr="007B1BC9">
        <w:rPr>
          <w:sz w:val="28"/>
          <w:szCs w:val="28"/>
        </w:rPr>
        <w:t>’</w:t>
      </w:r>
      <w:r w:rsidR="008155B0" w:rsidRPr="007B1BC9">
        <w:rPr>
          <w:sz w:val="28"/>
          <w:szCs w:val="28"/>
        </w:rPr>
        <w:t xml:space="preserve">s </w:t>
      </w:r>
      <w:r w:rsidR="003A0DA1" w:rsidRPr="007B1BC9">
        <w:rPr>
          <w:sz w:val="28"/>
          <w:szCs w:val="28"/>
        </w:rPr>
        <w:t xml:space="preserve">calculated strategy to </w:t>
      </w:r>
      <w:r w:rsidR="00166797" w:rsidRPr="007B1BC9">
        <w:rPr>
          <w:sz w:val="28"/>
          <w:szCs w:val="28"/>
        </w:rPr>
        <w:t xml:space="preserve">remove or minimize potential impediments to </w:t>
      </w:r>
      <w:r w:rsidR="008155B0" w:rsidRPr="007B1BC9">
        <w:rPr>
          <w:sz w:val="28"/>
          <w:szCs w:val="28"/>
        </w:rPr>
        <w:t xml:space="preserve">his deceitful plan to undermine </w:t>
      </w:r>
      <w:r w:rsidR="00303CED" w:rsidRPr="007B1BC9">
        <w:rPr>
          <w:sz w:val="28"/>
          <w:szCs w:val="28"/>
        </w:rPr>
        <w:t>Florence</w:t>
      </w:r>
      <w:r w:rsidR="009D167B" w:rsidRPr="007B1BC9">
        <w:rPr>
          <w:sz w:val="28"/>
          <w:szCs w:val="28"/>
        </w:rPr>
        <w:t>’</w:t>
      </w:r>
      <w:r w:rsidR="00303CED" w:rsidRPr="007B1BC9">
        <w:rPr>
          <w:sz w:val="28"/>
          <w:szCs w:val="28"/>
        </w:rPr>
        <w:t>s</w:t>
      </w:r>
      <w:r w:rsidR="00475FC7" w:rsidRPr="007B1BC9">
        <w:rPr>
          <w:sz w:val="28"/>
          <w:szCs w:val="28"/>
        </w:rPr>
        <w:t xml:space="preserve"> White Gu</w:t>
      </w:r>
      <w:r w:rsidR="008155B0" w:rsidRPr="007B1BC9">
        <w:rPr>
          <w:sz w:val="28"/>
          <w:szCs w:val="28"/>
        </w:rPr>
        <w:t>elph government</w:t>
      </w:r>
      <w:r w:rsidR="00166797" w:rsidRPr="007B1BC9">
        <w:rPr>
          <w:sz w:val="28"/>
          <w:szCs w:val="28"/>
        </w:rPr>
        <w:t>.</w:t>
      </w:r>
      <w:r w:rsidR="00882E0A" w:rsidRPr="007B1BC9">
        <w:rPr>
          <w:rStyle w:val="EndnoteReference"/>
          <w:sz w:val="28"/>
          <w:szCs w:val="28"/>
        </w:rPr>
        <w:endnoteReference w:id="25"/>
      </w:r>
      <w:r w:rsidR="00166797" w:rsidRPr="007B1BC9">
        <w:rPr>
          <w:sz w:val="28"/>
          <w:szCs w:val="28"/>
        </w:rPr>
        <w:t xml:space="preserve"> </w:t>
      </w:r>
      <w:r w:rsidR="005E4E02" w:rsidRPr="007B1BC9">
        <w:rPr>
          <w:sz w:val="28"/>
          <w:szCs w:val="28"/>
        </w:rPr>
        <w:t>The Renaissance historian and biographer Leonardo Bruni, who served as chancellor of Florence in 1427-1444, wrote of Dante</w:t>
      </w:r>
      <w:r w:rsidR="009D167B" w:rsidRPr="007B1BC9">
        <w:rPr>
          <w:sz w:val="28"/>
          <w:szCs w:val="28"/>
        </w:rPr>
        <w:t>’</w:t>
      </w:r>
      <w:r w:rsidR="005E4E02" w:rsidRPr="007B1BC9">
        <w:rPr>
          <w:sz w:val="28"/>
          <w:szCs w:val="28"/>
        </w:rPr>
        <w:t>s time as prior</w:t>
      </w:r>
      <w:r w:rsidR="00025426" w:rsidRPr="007B1BC9">
        <w:rPr>
          <w:sz w:val="28"/>
          <w:szCs w:val="28"/>
        </w:rPr>
        <w:t xml:space="preserve">: </w:t>
      </w:r>
      <w:r w:rsidR="009D167B" w:rsidRPr="007B1BC9">
        <w:rPr>
          <w:color w:val="000000"/>
          <w:sz w:val="28"/>
          <w:szCs w:val="28"/>
          <w:u w:color="000000"/>
        </w:rPr>
        <w:t>“</w:t>
      </w:r>
      <w:r w:rsidR="00025426" w:rsidRPr="007B1BC9">
        <w:rPr>
          <w:color w:val="000000"/>
          <w:sz w:val="28"/>
          <w:szCs w:val="28"/>
          <w:u w:color="000000"/>
        </w:rPr>
        <w:t>Because he towered above his colleagues in intelligence and eloquence, they all showed the greatest respect for his wishes and direction.</w:t>
      </w:r>
      <w:r w:rsidR="009D167B" w:rsidRPr="007B1BC9">
        <w:rPr>
          <w:color w:val="000000"/>
          <w:sz w:val="28"/>
          <w:szCs w:val="28"/>
          <w:u w:color="000000"/>
        </w:rPr>
        <w:t>”</w:t>
      </w:r>
      <w:r w:rsidR="00882E0A" w:rsidRPr="007B1BC9">
        <w:rPr>
          <w:rStyle w:val="EndnoteReference"/>
          <w:color w:val="000000"/>
          <w:sz w:val="28"/>
          <w:szCs w:val="28"/>
          <w:u w:color="000000"/>
        </w:rPr>
        <w:endnoteReference w:id="26"/>
      </w:r>
      <w:r w:rsidR="00025426" w:rsidRPr="007B1BC9">
        <w:rPr>
          <w:color w:val="000000"/>
          <w:sz w:val="28"/>
          <w:szCs w:val="28"/>
          <w:u w:color="000000"/>
        </w:rPr>
        <w:t xml:space="preserve"> </w:t>
      </w:r>
      <w:r w:rsidR="005E4E02" w:rsidRPr="007B1BC9">
        <w:rPr>
          <w:color w:val="000000"/>
          <w:sz w:val="28"/>
          <w:szCs w:val="28"/>
          <w:u w:color="000000"/>
        </w:rPr>
        <w:t xml:space="preserve">If Dante even approached this level of </w:t>
      </w:r>
      <w:r w:rsidR="006755EF" w:rsidRPr="007B1BC9">
        <w:rPr>
          <w:color w:val="000000"/>
          <w:sz w:val="28"/>
          <w:szCs w:val="28"/>
          <w:u w:color="000000"/>
        </w:rPr>
        <w:t xml:space="preserve">intellect and persuasion, </w:t>
      </w:r>
      <w:r w:rsidR="00882E0A" w:rsidRPr="007B1BC9">
        <w:rPr>
          <w:color w:val="000000"/>
          <w:sz w:val="28"/>
          <w:szCs w:val="28"/>
          <w:u w:color="000000"/>
        </w:rPr>
        <w:t>Boniface</w:t>
      </w:r>
      <w:r w:rsidR="009D167B" w:rsidRPr="007B1BC9">
        <w:rPr>
          <w:color w:val="000000"/>
          <w:sz w:val="28"/>
          <w:szCs w:val="28"/>
          <w:u w:color="000000"/>
        </w:rPr>
        <w:t>’</w:t>
      </w:r>
      <w:r w:rsidR="00882E0A" w:rsidRPr="007B1BC9">
        <w:rPr>
          <w:color w:val="000000"/>
          <w:sz w:val="28"/>
          <w:szCs w:val="28"/>
          <w:u w:color="000000"/>
        </w:rPr>
        <w:t>s decision to hold</w:t>
      </w:r>
      <w:r w:rsidR="005E4E02" w:rsidRPr="007B1BC9">
        <w:rPr>
          <w:color w:val="000000"/>
          <w:sz w:val="28"/>
          <w:szCs w:val="28"/>
          <w:u w:color="000000"/>
        </w:rPr>
        <w:t xml:space="preserve"> him in Rome</w:t>
      </w:r>
      <w:r w:rsidR="006755EF" w:rsidRPr="007B1BC9">
        <w:rPr>
          <w:color w:val="000000"/>
          <w:sz w:val="28"/>
          <w:szCs w:val="28"/>
          <w:u w:color="000000"/>
        </w:rPr>
        <w:t xml:space="preserve"> looks like</w:t>
      </w:r>
      <w:r w:rsidR="005E4E02" w:rsidRPr="007B1BC9">
        <w:rPr>
          <w:color w:val="000000"/>
          <w:sz w:val="28"/>
          <w:szCs w:val="28"/>
          <w:u w:color="000000"/>
        </w:rPr>
        <w:t xml:space="preserve"> a smart preemptive move.</w:t>
      </w:r>
    </w:p>
    <w:p w14:paraId="2CEE8C24" w14:textId="1F7ED01C" w:rsidR="009E4137" w:rsidRPr="007B1BC9" w:rsidRDefault="0042534A" w:rsidP="00E20BA3">
      <w:pPr>
        <w:suppressAutoHyphens/>
        <w:ind w:firstLine="720"/>
        <w:contextualSpacing/>
        <w:jc w:val="both"/>
        <w:outlineLvl w:val="0"/>
        <w:rPr>
          <w:color w:val="000000"/>
          <w:sz w:val="28"/>
          <w:szCs w:val="28"/>
          <w:u w:color="000000"/>
        </w:rPr>
      </w:pPr>
      <w:r w:rsidRPr="007B1BC9">
        <w:rPr>
          <w:color w:val="000000"/>
          <w:sz w:val="28"/>
          <w:szCs w:val="28"/>
          <w:u w:color="000000"/>
        </w:rPr>
        <w:t xml:space="preserve">Therefore </w:t>
      </w:r>
      <w:r w:rsidR="00264C73" w:rsidRPr="007B1BC9">
        <w:rPr>
          <w:color w:val="000000"/>
          <w:sz w:val="28"/>
          <w:szCs w:val="28"/>
          <w:u w:color="000000"/>
        </w:rPr>
        <w:t xml:space="preserve">Dante was either still in Rome or on his way back home—perhaps having reached as far as Siena, less than fifty miles away—when Charles of Valois entered Florence on </w:t>
      </w:r>
      <w:r w:rsidR="00BC5F54" w:rsidRPr="007B1BC9">
        <w:rPr>
          <w:color w:val="000000"/>
          <w:sz w:val="28"/>
          <w:szCs w:val="28"/>
          <w:u w:color="000000"/>
        </w:rPr>
        <w:t xml:space="preserve">Wednesday, </w:t>
      </w:r>
      <w:r w:rsidR="00264C73" w:rsidRPr="007B1BC9">
        <w:rPr>
          <w:color w:val="000000"/>
          <w:sz w:val="28"/>
          <w:szCs w:val="28"/>
          <w:u w:color="000000"/>
        </w:rPr>
        <w:t>November 1, 1301—All Saints</w:t>
      </w:r>
      <w:r w:rsidR="009D167B" w:rsidRPr="007B1BC9">
        <w:rPr>
          <w:color w:val="000000"/>
          <w:sz w:val="28"/>
          <w:szCs w:val="28"/>
          <w:u w:color="000000"/>
        </w:rPr>
        <w:t>’</w:t>
      </w:r>
      <w:r w:rsidR="00264C73" w:rsidRPr="007B1BC9">
        <w:rPr>
          <w:color w:val="000000"/>
          <w:sz w:val="28"/>
          <w:szCs w:val="28"/>
          <w:u w:color="000000"/>
        </w:rPr>
        <w:t xml:space="preserve"> Day—and set into</w:t>
      </w:r>
      <w:r w:rsidR="00903959" w:rsidRPr="007B1BC9">
        <w:rPr>
          <w:color w:val="000000"/>
          <w:sz w:val="28"/>
          <w:szCs w:val="28"/>
          <w:u w:color="000000"/>
        </w:rPr>
        <w:t xml:space="preserve"> mot</w:t>
      </w:r>
      <w:r w:rsidR="00264C73" w:rsidRPr="007B1BC9">
        <w:rPr>
          <w:color w:val="000000"/>
          <w:sz w:val="28"/>
          <w:szCs w:val="28"/>
          <w:u w:color="000000"/>
        </w:rPr>
        <w:t>ion a series of events le</w:t>
      </w:r>
      <w:r w:rsidR="000D22C3" w:rsidRPr="007B1BC9">
        <w:rPr>
          <w:color w:val="000000"/>
          <w:sz w:val="28"/>
          <w:szCs w:val="28"/>
          <w:u w:color="000000"/>
        </w:rPr>
        <w:t xml:space="preserve">ading to the overthrow of the </w:t>
      </w:r>
      <w:r w:rsidR="001E6A77" w:rsidRPr="007B1BC9">
        <w:rPr>
          <w:color w:val="000000"/>
          <w:sz w:val="28"/>
          <w:szCs w:val="28"/>
          <w:u w:color="000000"/>
        </w:rPr>
        <w:t>government</w:t>
      </w:r>
      <w:r w:rsidR="009A4078" w:rsidRPr="007B1BC9">
        <w:rPr>
          <w:color w:val="000000"/>
          <w:sz w:val="28"/>
          <w:szCs w:val="28"/>
          <w:u w:color="000000"/>
        </w:rPr>
        <w:t xml:space="preserve">. </w:t>
      </w:r>
      <w:r w:rsidR="009E4137" w:rsidRPr="007B1BC9">
        <w:rPr>
          <w:color w:val="000000"/>
          <w:sz w:val="28"/>
          <w:szCs w:val="28"/>
          <w:u w:color="000000"/>
        </w:rPr>
        <w:t xml:space="preserve">With </w:t>
      </w:r>
      <w:r w:rsidR="009D167B" w:rsidRPr="007B1BC9">
        <w:rPr>
          <w:color w:val="000000"/>
          <w:sz w:val="28"/>
          <w:szCs w:val="28"/>
          <w:u w:color="000000"/>
        </w:rPr>
        <w:t>“</w:t>
      </w:r>
      <w:r w:rsidR="009A4A00" w:rsidRPr="007B1BC9">
        <w:rPr>
          <w:color w:val="000000"/>
          <w:sz w:val="28"/>
          <w:szCs w:val="28"/>
          <w:u w:color="000000"/>
        </w:rPr>
        <w:t>beautiful, friendly words,</w:t>
      </w:r>
      <w:r w:rsidR="009D167B" w:rsidRPr="007B1BC9">
        <w:rPr>
          <w:color w:val="000000"/>
          <w:sz w:val="28"/>
          <w:szCs w:val="28"/>
          <w:u w:color="000000"/>
        </w:rPr>
        <w:t>”</w:t>
      </w:r>
      <w:r w:rsidR="009A4A00" w:rsidRPr="007B1BC9">
        <w:rPr>
          <w:color w:val="000000"/>
          <w:sz w:val="28"/>
          <w:szCs w:val="28"/>
          <w:u w:color="000000"/>
        </w:rPr>
        <w:t xml:space="preserve"> Charles initially put the </w:t>
      </w:r>
      <w:r w:rsidR="001E6A77" w:rsidRPr="007B1BC9">
        <w:rPr>
          <w:color w:val="000000"/>
          <w:sz w:val="28"/>
          <w:szCs w:val="28"/>
          <w:u w:color="000000"/>
        </w:rPr>
        <w:t>White Guelphs</w:t>
      </w:r>
      <w:r w:rsidR="009A4A00" w:rsidRPr="007B1BC9">
        <w:rPr>
          <w:color w:val="000000"/>
          <w:sz w:val="28"/>
          <w:szCs w:val="28"/>
          <w:u w:color="000000"/>
        </w:rPr>
        <w:t xml:space="preserve"> at ease, assuring them that he came </w:t>
      </w:r>
      <w:r w:rsidR="009D167B" w:rsidRPr="007B1BC9">
        <w:rPr>
          <w:color w:val="000000"/>
          <w:sz w:val="28"/>
          <w:szCs w:val="28"/>
          <w:u w:color="000000"/>
        </w:rPr>
        <w:t>“</w:t>
      </w:r>
      <w:r w:rsidR="009A4A00" w:rsidRPr="007B1BC9">
        <w:rPr>
          <w:color w:val="000000"/>
          <w:sz w:val="28"/>
          <w:szCs w:val="28"/>
          <w:u w:color="000000"/>
        </w:rPr>
        <w:t>for their good</w:t>
      </w:r>
      <w:r w:rsidR="009D167B" w:rsidRPr="007B1BC9">
        <w:rPr>
          <w:color w:val="000000"/>
          <w:sz w:val="28"/>
          <w:szCs w:val="28"/>
          <w:u w:color="000000"/>
        </w:rPr>
        <w:t>”</w:t>
      </w:r>
      <w:r w:rsidR="009A4A00" w:rsidRPr="007B1BC9">
        <w:rPr>
          <w:color w:val="000000"/>
          <w:sz w:val="28"/>
          <w:szCs w:val="28"/>
          <w:u w:color="000000"/>
        </w:rPr>
        <w:t xml:space="preserve"> and to put the factions </w:t>
      </w:r>
      <w:r w:rsidR="009D167B" w:rsidRPr="007B1BC9">
        <w:rPr>
          <w:color w:val="000000"/>
          <w:sz w:val="28"/>
          <w:szCs w:val="28"/>
          <w:u w:color="000000"/>
        </w:rPr>
        <w:t>“</w:t>
      </w:r>
      <w:r w:rsidR="009A4A00" w:rsidRPr="007B1BC9">
        <w:rPr>
          <w:color w:val="000000"/>
          <w:sz w:val="28"/>
          <w:szCs w:val="28"/>
          <w:u w:color="000000"/>
        </w:rPr>
        <w:t>in peace with one another.</w:t>
      </w:r>
      <w:r w:rsidR="009D167B" w:rsidRPr="007B1BC9">
        <w:rPr>
          <w:color w:val="000000"/>
          <w:sz w:val="28"/>
          <w:szCs w:val="28"/>
          <w:u w:color="000000"/>
        </w:rPr>
        <w:t>”</w:t>
      </w:r>
      <w:r w:rsidR="009A4A00" w:rsidRPr="007B1BC9">
        <w:rPr>
          <w:color w:val="000000"/>
          <w:sz w:val="28"/>
          <w:szCs w:val="28"/>
          <w:u w:color="000000"/>
        </w:rPr>
        <w:t xml:space="preserve"> With over a thousand horsemen at his command, he was granted entry by the Florentines, who </w:t>
      </w:r>
      <w:r w:rsidR="001E6A77" w:rsidRPr="007B1BC9">
        <w:rPr>
          <w:color w:val="000000"/>
          <w:sz w:val="28"/>
          <w:szCs w:val="28"/>
          <w:u w:color="000000"/>
        </w:rPr>
        <w:t>received</w:t>
      </w:r>
      <w:r w:rsidR="009A4A00" w:rsidRPr="007B1BC9">
        <w:rPr>
          <w:color w:val="000000"/>
          <w:sz w:val="28"/>
          <w:szCs w:val="28"/>
          <w:u w:color="000000"/>
        </w:rPr>
        <w:t xml:space="preserve"> </w:t>
      </w:r>
      <w:r w:rsidR="009E579C" w:rsidRPr="007B1BC9">
        <w:rPr>
          <w:color w:val="000000"/>
          <w:sz w:val="28"/>
          <w:szCs w:val="28"/>
          <w:u w:color="000000"/>
        </w:rPr>
        <w:t>his unarmed soldiers</w:t>
      </w:r>
      <w:r w:rsidR="009A4A00" w:rsidRPr="007B1BC9">
        <w:rPr>
          <w:color w:val="000000"/>
          <w:sz w:val="28"/>
          <w:szCs w:val="28"/>
          <w:u w:color="000000"/>
        </w:rPr>
        <w:t xml:space="preserve"> with a colorful procession of their own troops. </w:t>
      </w:r>
      <w:r w:rsidR="00440E77" w:rsidRPr="007B1BC9">
        <w:rPr>
          <w:color w:val="000000"/>
          <w:sz w:val="28"/>
          <w:szCs w:val="28"/>
          <w:u w:color="000000"/>
        </w:rPr>
        <w:t xml:space="preserve">The French prince continued to speak of peace and civic order even as he colluded with Black </w:t>
      </w:r>
      <w:r w:rsidR="003B1BCB" w:rsidRPr="007B1BC9">
        <w:rPr>
          <w:color w:val="000000"/>
          <w:sz w:val="28"/>
          <w:szCs w:val="28"/>
          <w:u w:color="000000"/>
        </w:rPr>
        <w:t>Guelph</w:t>
      </w:r>
      <w:r w:rsidR="00440E77" w:rsidRPr="007B1BC9">
        <w:rPr>
          <w:color w:val="000000"/>
          <w:sz w:val="28"/>
          <w:szCs w:val="28"/>
          <w:u w:color="000000"/>
        </w:rPr>
        <w:t>s leaders—those in exile as well as those still in the city—to bring them to power.</w:t>
      </w:r>
      <w:r w:rsidR="000A0A4B" w:rsidRPr="007B1BC9">
        <w:rPr>
          <w:color w:val="000000"/>
          <w:sz w:val="28"/>
          <w:szCs w:val="28"/>
          <w:u w:color="000000"/>
        </w:rPr>
        <w:t xml:space="preserve"> On November 4, the Black Guelphs secretly armed themselves and began to execute their plan to seize control of Florence. The next day—Sunday, November 5—proved decisive. </w:t>
      </w:r>
      <w:r w:rsidR="0062295C" w:rsidRPr="007B1BC9">
        <w:rPr>
          <w:color w:val="000000"/>
          <w:sz w:val="28"/>
          <w:szCs w:val="28"/>
          <w:u w:color="000000"/>
        </w:rPr>
        <w:t xml:space="preserve">The White Guelph leadership, still hoping for the best, ceded control of the city to Charles in the church of Santa Maria Novella. The prince, in return, </w:t>
      </w:r>
      <w:r w:rsidR="00A921E5" w:rsidRPr="007B1BC9">
        <w:rPr>
          <w:color w:val="000000"/>
          <w:sz w:val="28"/>
          <w:szCs w:val="28"/>
          <w:u w:color="000000"/>
        </w:rPr>
        <w:t xml:space="preserve">swore an oath </w:t>
      </w:r>
      <w:r w:rsidR="009D167B" w:rsidRPr="007B1BC9">
        <w:rPr>
          <w:color w:val="000000"/>
          <w:sz w:val="28"/>
          <w:szCs w:val="28"/>
          <w:u w:color="000000"/>
        </w:rPr>
        <w:t>“</w:t>
      </w:r>
      <w:r w:rsidR="00A921E5" w:rsidRPr="007B1BC9">
        <w:rPr>
          <w:color w:val="000000"/>
          <w:sz w:val="28"/>
          <w:szCs w:val="28"/>
          <w:u w:color="000000"/>
        </w:rPr>
        <w:t>as son of a king</w:t>
      </w:r>
      <w:r w:rsidR="00151EF0" w:rsidRPr="007B1BC9">
        <w:rPr>
          <w:color w:val="000000"/>
          <w:sz w:val="28"/>
          <w:szCs w:val="28"/>
          <w:u w:color="000000"/>
        </w:rPr>
        <w:t>,</w:t>
      </w:r>
      <w:r w:rsidR="009D167B" w:rsidRPr="007B1BC9">
        <w:rPr>
          <w:color w:val="000000"/>
          <w:sz w:val="28"/>
          <w:szCs w:val="28"/>
          <w:u w:color="000000"/>
        </w:rPr>
        <w:t>”</w:t>
      </w:r>
      <w:r w:rsidR="00151EF0" w:rsidRPr="007B1BC9">
        <w:rPr>
          <w:color w:val="000000"/>
          <w:sz w:val="28"/>
          <w:szCs w:val="28"/>
          <w:u w:color="000000"/>
        </w:rPr>
        <w:t xml:space="preserve"> in which he</w:t>
      </w:r>
      <w:r w:rsidR="0062295C" w:rsidRPr="007B1BC9">
        <w:rPr>
          <w:color w:val="000000"/>
          <w:sz w:val="28"/>
          <w:szCs w:val="28"/>
          <w:u w:color="000000"/>
        </w:rPr>
        <w:t xml:space="preserve"> </w:t>
      </w:r>
      <w:r w:rsidR="009D167B" w:rsidRPr="007B1BC9">
        <w:rPr>
          <w:color w:val="000000"/>
          <w:sz w:val="28"/>
          <w:szCs w:val="28"/>
          <w:u w:color="000000"/>
        </w:rPr>
        <w:t>“</w:t>
      </w:r>
      <w:r w:rsidR="0062295C" w:rsidRPr="007B1BC9">
        <w:rPr>
          <w:color w:val="000000"/>
          <w:sz w:val="28"/>
          <w:szCs w:val="28"/>
          <w:u w:color="000000"/>
        </w:rPr>
        <w:t>pro</w:t>
      </w:r>
      <w:r w:rsidR="00151EF0" w:rsidRPr="007B1BC9">
        <w:rPr>
          <w:color w:val="000000"/>
          <w:sz w:val="28"/>
          <w:szCs w:val="28"/>
          <w:u w:color="000000"/>
        </w:rPr>
        <w:t>mised</w:t>
      </w:r>
      <w:r w:rsidR="0062295C" w:rsidRPr="007B1BC9">
        <w:rPr>
          <w:color w:val="000000"/>
          <w:sz w:val="28"/>
          <w:szCs w:val="28"/>
          <w:u w:color="000000"/>
        </w:rPr>
        <w:t xml:space="preserve"> </w:t>
      </w:r>
      <w:r w:rsidR="00A921E5" w:rsidRPr="007B1BC9">
        <w:rPr>
          <w:color w:val="000000"/>
          <w:sz w:val="28"/>
          <w:szCs w:val="28"/>
          <w:u w:color="000000"/>
        </w:rPr>
        <w:t xml:space="preserve">to </w:t>
      </w:r>
      <w:r w:rsidR="0062295C" w:rsidRPr="007B1BC9">
        <w:rPr>
          <w:color w:val="000000"/>
          <w:sz w:val="28"/>
          <w:szCs w:val="28"/>
          <w:u w:color="000000"/>
        </w:rPr>
        <w:t>keep the city in a peaceful and good state.</w:t>
      </w:r>
      <w:r w:rsidR="009D167B" w:rsidRPr="007B1BC9">
        <w:rPr>
          <w:color w:val="000000"/>
          <w:sz w:val="28"/>
          <w:szCs w:val="28"/>
          <w:u w:color="000000"/>
        </w:rPr>
        <w:t>”</w:t>
      </w:r>
      <w:r w:rsidR="0062295C" w:rsidRPr="007B1BC9">
        <w:rPr>
          <w:color w:val="000000"/>
          <w:sz w:val="28"/>
          <w:szCs w:val="28"/>
          <w:u w:color="000000"/>
        </w:rPr>
        <w:t xml:space="preserve"> The chronicler Giovanni Villani, who was a witness to the</w:t>
      </w:r>
      <w:r w:rsidR="009E579C" w:rsidRPr="007B1BC9">
        <w:rPr>
          <w:color w:val="000000"/>
          <w:sz w:val="28"/>
          <w:szCs w:val="28"/>
          <w:u w:color="000000"/>
        </w:rPr>
        <w:t xml:space="preserve"> ceremony, report</w:t>
      </w:r>
      <w:r w:rsidR="007053C8" w:rsidRPr="007B1BC9">
        <w:rPr>
          <w:color w:val="000000"/>
          <w:sz w:val="28"/>
          <w:szCs w:val="28"/>
          <w:u w:color="000000"/>
        </w:rPr>
        <w:t>ed</w:t>
      </w:r>
      <w:r w:rsidR="009E579C" w:rsidRPr="007B1BC9">
        <w:rPr>
          <w:color w:val="000000"/>
          <w:sz w:val="28"/>
          <w:szCs w:val="28"/>
          <w:u w:color="000000"/>
        </w:rPr>
        <w:t xml:space="preserve"> that Charles immediately violated this oath by having his men </w:t>
      </w:r>
      <w:r w:rsidR="009E579C" w:rsidRPr="007B1BC9">
        <w:rPr>
          <w:color w:val="000000"/>
          <w:sz w:val="28"/>
          <w:szCs w:val="28"/>
          <w:u w:color="000000"/>
        </w:rPr>
        <w:lastRenderedPageBreak/>
        <w:t xml:space="preserve">take up arms. </w:t>
      </w:r>
      <w:r w:rsidR="0024255B" w:rsidRPr="007B1BC9">
        <w:rPr>
          <w:color w:val="000000"/>
          <w:sz w:val="28"/>
          <w:szCs w:val="28"/>
          <w:u w:color="000000"/>
        </w:rPr>
        <w:t>T</w:t>
      </w:r>
      <w:r w:rsidR="009E579C" w:rsidRPr="007B1BC9">
        <w:rPr>
          <w:color w:val="000000"/>
          <w:sz w:val="28"/>
          <w:szCs w:val="28"/>
          <w:u w:color="000000"/>
        </w:rPr>
        <w:t xml:space="preserve">he priors and other city officials realized they had been </w:t>
      </w:r>
      <w:r w:rsidR="009D167B" w:rsidRPr="007B1BC9">
        <w:rPr>
          <w:color w:val="000000"/>
          <w:sz w:val="28"/>
          <w:szCs w:val="28"/>
          <w:u w:color="000000"/>
        </w:rPr>
        <w:t>“</w:t>
      </w:r>
      <w:r w:rsidR="009E579C" w:rsidRPr="007B1BC9">
        <w:rPr>
          <w:color w:val="000000"/>
          <w:sz w:val="28"/>
          <w:szCs w:val="28"/>
          <w:u w:color="000000"/>
        </w:rPr>
        <w:t>betrayed and deceived.</w:t>
      </w:r>
      <w:r w:rsidR="009D167B" w:rsidRPr="007B1BC9">
        <w:rPr>
          <w:color w:val="000000"/>
          <w:sz w:val="28"/>
          <w:szCs w:val="28"/>
          <w:u w:color="000000"/>
        </w:rPr>
        <w:t>”</w:t>
      </w:r>
      <w:r w:rsidR="009E579C" w:rsidRPr="007B1BC9">
        <w:rPr>
          <w:color w:val="000000"/>
          <w:sz w:val="28"/>
          <w:szCs w:val="28"/>
          <w:u w:color="000000"/>
        </w:rPr>
        <w:t xml:space="preserve"> This betrayal, wrote Leonardo Bruni, made </w:t>
      </w:r>
      <w:r w:rsidR="00BB40E9" w:rsidRPr="007B1BC9">
        <w:rPr>
          <w:color w:val="000000"/>
          <w:sz w:val="28"/>
          <w:szCs w:val="28"/>
          <w:u w:color="000000"/>
        </w:rPr>
        <w:t xml:space="preserve">Charles </w:t>
      </w:r>
      <w:r w:rsidR="009D167B" w:rsidRPr="007B1BC9">
        <w:rPr>
          <w:color w:val="000000"/>
          <w:sz w:val="28"/>
          <w:szCs w:val="28"/>
          <w:u w:color="000000"/>
        </w:rPr>
        <w:t>“</w:t>
      </w:r>
      <w:r w:rsidR="009E579C" w:rsidRPr="007B1BC9">
        <w:rPr>
          <w:color w:val="000000"/>
          <w:sz w:val="28"/>
          <w:szCs w:val="28"/>
          <w:u w:color="000000"/>
        </w:rPr>
        <w:t>look more like a tyrant than a prince.</w:t>
      </w:r>
      <w:r w:rsidR="009D167B" w:rsidRPr="007B1BC9">
        <w:rPr>
          <w:color w:val="000000"/>
          <w:sz w:val="28"/>
          <w:szCs w:val="28"/>
          <w:u w:color="000000"/>
        </w:rPr>
        <w:t>”</w:t>
      </w:r>
      <w:r w:rsidR="001B58C2" w:rsidRPr="007B1BC9">
        <w:rPr>
          <w:rStyle w:val="EndnoteReference"/>
          <w:color w:val="000000"/>
          <w:sz w:val="28"/>
          <w:szCs w:val="28"/>
          <w:u w:color="000000"/>
        </w:rPr>
        <w:endnoteReference w:id="27"/>
      </w:r>
    </w:p>
    <w:p w14:paraId="0436ED0C" w14:textId="1D14E932" w:rsidR="002D443C" w:rsidRPr="007B1BC9" w:rsidRDefault="00416032" w:rsidP="00E20BA3">
      <w:pPr>
        <w:suppressAutoHyphens/>
        <w:ind w:firstLine="720"/>
        <w:contextualSpacing/>
        <w:jc w:val="both"/>
        <w:outlineLvl w:val="0"/>
        <w:rPr>
          <w:color w:val="000000"/>
          <w:sz w:val="28"/>
          <w:szCs w:val="28"/>
          <w:u w:color="000000"/>
        </w:rPr>
      </w:pPr>
      <w:r w:rsidRPr="007B1BC9">
        <w:rPr>
          <w:color w:val="000000"/>
          <w:sz w:val="28"/>
          <w:szCs w:val="28"/>
          <w:u w:color="000000"/>
        </w:rPr>
        <w:t xml:space="preserve">The treacherous plot took full effect that same day when, as planned, Corso Donati—whom Charles had promised to hang—entered Florence, accompanied by twelve companions, </w:t>
      </w:r>
      <w:r w:rsidR="009D167B" w:rsidRPr="007B1BC9">
        <w:rPr>
          <w:color w:val="000000"/>
          <w:sz w:val="28"/>
          <w:szCs w:val="28"/>
          <w:u w:color="000000"/>
        </w:rPr>
        <w:t>“</w:t>
      </w:r>
      <w:r w:rsidRPr="007B1BC9">
        <w:rPr>
          <w:color w:val="000000"/>
          <w:sz w:val="28"/>
          <w:szCs w:val="28"/>
          <w:u w:color="000000"/>
        </w:rPr>
        <w:t>like a brave and bold knight.</w:t>
      </w:r>
      <w:r w:rsidR="009D167B" w:rsidRPr="007B1BC9">
        <w:rPr>
          <w:color w:val="000000"/>
          <w:sz w:val="28"/>
          <w:szCs w:val="28"/>
          <w:u w:color="000000"/>
        </w:rPr>
        <w:t>”</w:t>
      </w:r>
      <w:r w:rsidRPr="007B1BC9">
        <w:rPr>
          <w:color w:val="000000"/>
          <w:sz w:val="28"/>
          <w:szCs w:val="28"/>
          <w:u w:color="000000"/>
        </w:rPr>
        <w:t xml:space="preserve"> Corso </w:t>
      </w:r>
      <w:r w:rsidR="00C12C18" w:rsidRPr="007B1BC9">
        <w:rPr>
          <w:color w:val="000000"/>
          <w:sz w:val="28"/>
          <w:szCs w:val="28"/>
          <w:u w:color="000000"/>
        </w:rPr>
        <w:t>promptly</w:t>
      </w:r>
      <w:r w:rsidRPr="007B1BC9">
        <w:rPr>
          <w:color w:val="000000"/>
          <w:sz w:val="28"/>
          <w:szCs w:val="28"/>
          <w:u w:color="000000"/>
        </w:rPr>
        <w:t xml:space="preserve"> broke open the jails, freeing prisoners who joined his growing mob. The Cerchi and their followers were forced to </w:t>
      </w:r>
      <w:r w:rsidR="00C12C18" w:rsidRPr="007B1BC9">
        <w:rPr>
          <w:color w:val="000000"/>
          <w:sz w:val="28"/>
          <w:szCs w:val="28"/>
          <w:u w:color="000000"/>
        </w:rPr>
        <w:t xml:space="preserve">take refuge in their homes and barricade the doors. Charles, meanwhile, kept up </w:t>
      </w:r>
      <w:r w:rsidR="00475FC7" w:rsidRPr="007B1BC9">
        <w:rPr>
          <w:color w:val="000000"/>
          <w:sz w:val="28"/>
          <w:szCs w:val="28"/>
          <w:u w:color="000000"/>
        </w:rPr>
        <w:t>his</w:t>
      </w:r>
      <w:r w:rsidR="00C12C18" w:rsidRPr="007B1BC9">
        <w:rPr>
          <w:color w:val="000000"/>
          <w:sz w:val="28"/>
          <w:szCs w:val="28"/>
          <w:u w:color="000000"/>
        </w:rPr>
        <w:t xml:space="preserve"> charade of promising peace and evenhandedness by taking into custody the leaders of both parties, only to free the Black Guelphs right away while holding the White Guelphs over</w:t>
      </w:r>
      <w:r w:rsidR="00797310" w:rsidRPr="007B1BC9">
        <w:rPr>
          <w:color w:val="000000"/>
          <w:sz w:val="28"/>
          <w:szCs w:val="28"/>
          <w:u w:color="000000"/>
        </w:rPr>
        <w:t>night</w:t>
      </w:r>
      <w:r w:rsidR="00C12C18" w:rsidRPr="007B1BC9">
        <w:rPr>
          <w:color w:val="000000"/>
          <w:sz w:val="28"/>
          <w:szCs w:val="28"/>
          <w:u w:color="000000"/>
        </w:rPr>
        <w:t xml:space="preserve"> </w:t>
      </w:r>
      <w:r w:rsidR="009D167B" w:rsidRPr="007B1BC9">
        <w:rPr>
          <w:color w:val="000000"/>
          <w:sz w:val="28"/>
          <w:szCs w:val="28"/>
          <w:u w:color="000000"/>
        </w:rPr>
        <w:t>“</w:t>
      </w:r>
      <w:r w:rsidR="00C12C18" w:rsidRPr="007B1BC9">
        <w:rPr>
          <w:color w:val="000000"/>
          <w:sz w:val="28"/>
          <w:szCs w:val="28"/>
          <w:u w:color="000000"/>
        </w:rPr>
        <w:t>without straw or mattresses, like murderers.</w:t>
      </w:r>
      <w:r w:rsidR="009D167B" w:rsidRPr="007B1BC9">
        <w:rPr>
          <w:color w:val="000000"/>
          <w:sz w:val="28"/>
          <w:szCs w:val="28"/>
          <w:u w:color="000000"/>
        </w:rPr>
        <w:t>”</w:t>
      </w:r>
      <w:r w:rsidR="00C12C18" w:rsidRPr="007B1BC9">
        <w:rPr>
          <w:color w:val="000000"/>
          <w:sz w:val="28"/>
          <w:szCs w:val="28"/>
          <w:u w:color="000000"/>
        </w:rPr>
        <w:t xml:space="preserve"> When a prominent Florentine supporter of the royal house of France informed the prince that </w:t>
      </w:r>
      <w:r w:rsidR="009D167B" w:rsidRPr="007B1BC9">
        <w:rPr>
          <w:color w:val="000000"/>
          <w:sz w:val="28"/>
          <w:szCs w:val="28"/>
          <w:u w:color="000000"/>
        </w:rPr>
        <w:t>“</w:t>
      </w:r>
      <w:r w:rsidR="00C12C18" w:rsidRPr="007B1BC9">
        <w:rPr>
          <w:color w:val="000000"/>
          <w:sz w:val="28"/>
          <w:szCs w:val="28"/>
          <w:u w:color="000000"/>
        </w:rPr>
        <w:t>a noble city is dying under you,</w:t>
      </w:r>
      <w:r w:rsidR="009D167B" w:rsidRPr="007B1BC9">
        <w:rPr>
          <w:color w:val="000000"/>
          <w:sz w:val="28"/>
          <w:szCs w:val="28"/>
          <w:u w:color="000000"/>
        </w:rPr>
        <w:t>”</w:t>
      </w:r>
      <w:r w:rsidR="00C12C18" w:rsidRPr="007B1BC9">
        <w:rPr>
          <w:color w:val="000000"/>
          <w:sz w:val="28"/>
          <w:szCs w:val="28"/>
          <w:u w:color="000000"/>
        </w:rPr>
        <w:t xml:space="preserve"> he claimed to know </w:t>
      </w:r>
      <w:r w:rsidR="009D167B" w:rsidRPr="007B1BC9">
        <w:rPr>
          <w:color w:val="000000"/>
          <w:sz w:val="28"/>
          <w:szCs w:val="28"/>
          <w:u w:color="000000"/>
        </w:rPr>
        <w:t>“</w:t>
      </w:r>
      <w:r w:rsidR="00C12C18" w:rsidRPr="007B1BC9">
        <w:rPr>
          <w:color w:val="000000"/>
          <w:sz w:val="28"/>
          <w:szCs w:val="28"/>
          <w:u w:color="000000"/>
        </w:rPr>
        <w:t>nothing about it.</w:t>
      </w:r>
      <w:r w:rsidR="009D167B" w:rsidRPr="007B1BC9">
        <w:rPr>
          <w:color w:val="000000"/>
          <w:sz w:val="28"/>
          <w:szCs w:val="28"/>
          <w:u w:color="000000"/>
        </w:rPr>
        <w:t>”</w:t>
      </w:r>
      <w:r w:rsidR="00C12C18" w:rsidRPr="007B1BC9">
        <w:rPr>
          <w:color w:val="000000"/>
          <w:sz w:val="28"/>
          <w:szCs w:val="28"/>
          <w:u w:color="000000"/>
        </w:rPr>
        <w:t xml:space="preserve"> At this point, all the stars were aligned for a complete Black Guelph </w:t>
      </w:r>
      <w:r w:rsidR="00825F40" w:rsidRPr="007B1BC9">
        <w:rPr>
          <w:color w:val="000000"/>
          <w:sz w:val="28"/>
          <w:szCs w:val="28"/>
          <w:u w:color="000000"/>
        </w:rPr>
        <w:t xml:space="preserve">victory: </w:t>
      </w:r>
      <w:r w:rsidR="009D167B" w:rsidRPr="007B1BC9">
        <w:rPr>
          <w:color w:val="000000"/>
          <w:sz w:val="28"/>
          <w:szCs w:val="28"/>
          <w:u w:color="000000"/>
        </w:rPr>
        <w:t>“</w:t>
      </w:r>
      <w:r w:rsidR="00825F40" w:rsidRPr="007B1BC9">
        <w:rPr>
          <w:color w:val="000000"/>
          <w:sz w:val="28"/>
          <w:szCs w:val="28"/>
          <w:u w:color="000000"/>
        </w:rPr>
        <w:t>We have the lord in our house; the pope is our protector. Our adversaries are not prepared for war or peace. They have no money; the soldiers are not paid.</w:t>
      </w:r>
      <w:r w:rsidR="009D167B" w:rsidRPr="007B1BC9">
        <w:rPr>
          <w:color w:val="000000"/>
          <w:sz w:val="28"/>
          <w:szCs w:val="28"/>
          <w:u w:color="000000"/>
        </w:rPr>
        <w:t>”</w:t>
      </w:r>
      <w:r w:rsidR="003A70A3" w:rsidRPr="007B1BC9">
        <w:rPr>
          <w:rStyle w:val="EndnoteReference"/>
          <w:color w:val="000000"/>
          <w:sz w:val="28"/>
          <w:szCs w:val="28"/>
          <w:u w:color="000000"/>
        </w:rPr>
        <w:endnoteReference w:id="28"/>
      </w:r>
    </w:p>
    <w:p w14:paraId="1AC028B9" w14:textId="30F7B8E5" w:rsidR="004F3963" w:rsidRPr="007B1BC9" w:rsidRDefault="00825F40" w:rsidP="00E20BA3">
      <w:pPr>
        <w:suppressAutoHyphens/>
        <w:ind w:firstLine="720"/>
        <w:contextualSpacing/>
        <w:jc w:val="both"/>
        <w:outlineLvl w:val="0"/>
        <w:rPr>
          <w:color w:val="000000"/>
          <w:sz w:val="28"/>
          <w:szCs w:val="28"/>
          <w:u w:color="000000"/>
        </w:rPr>
      </w:pPr>
      <w:r w:rsidRPr="007B1BC9">
        <w:rPr>
          <w:color w:val="000000"/>
          <w:sz w:val="28"/>
          <w:szCs w:val="28"/>
          <w:u w:color="000000"/>
        </w:rPr>
        <w:t>Deserted piazzas and city streets evoked an eerie atmo</w:t>
      </w:r>
      <w:r w:rsidR="00D93D08" w:rsidRPr="007B1BC9">
        <w:rPr>
          <w:color w:val="000000"/>
          <w:sz w:val="28"/>
          <w:szCs w:val="28"/>
          <w:u w:color="000000"/>
        </w:rPr>
        <w:t>sphere, a calm before the storm</w:t>
      </w:r>
      <w:r w:rsidR="002D443C" w:rsidRPr="007B1BC9">
        <w:rPr>
          <w:color w:val="000000"/>
          <w:sz w:val="28"/>
          <w:szCs w:val="28"/>
          <w:u w:color="000000"/>
        </w:rPr>
        <w:t xml:space="preserve"> punctuated by </w:t>
      </w:r>
      <w:r w:rsidR="00FB08DE" w:rsidRPr="007B1BC9">
        <w:rPr>
          <w:color w:val="000000"/>
          <w:sz w:val="28"/>
          <w:szCs w:val="28"/>
          <w:u w:color="000000"/>
        </w:rPr>
        <w:t>an actual celestial</w:t>
      </w:r>
      <w:r w:rsidR="002D443C" w:rsidRPr="007B1BC9">
        <w:rPr>
          <w:color w:val="000000"/>
          <w:sz w:val="28"/>
          <w:szCs w:val="28"/>
          <w:u w:color="000000"/>
        </w:rPr>
        <w:t xml:space="preserve"> event with symbolic </w:t>
      </w:r>
      <w:r w:rsidR="00FB08DE" w:rsidRPr="007B1BC9">
        <w:rPr>
          <w:color w:val="000000"/>
          <w:sz w:val="28"/>
          <w:szCs w:val="28"/>
          <w:u w:color="000000"/>
        </w:rPr>
        <w:t>meaning</w:t>
      </w:r>
      <w:r w:rsidR="002D443C" w:rsidRPr="007B1BC9">
        <w:rPr>
          <w:color w:val="000000"/>
          <w:sz w:val="28"/>
          <w:szCs w:val="28"/>
          <w:u w:color="000000"/>
        </w:rPr>
        <w:t xml:space="preserve">. </w:t>
      </w:r>
      <w:r w:rsidR="00FB08DE" w:rsidRPr="007B1BC9">
        <w:rPr>
          <w:color w:val="000000"/>
          <w:sz w:val="28"/>
          <w:szCs w:val="28"/>
          <w:u w:color="000000"/>
        </w:rPr>
        <w:t>Dino Compagni, Dante</w:t>
      </w:r>
      <w:r w:rsidR="009D167B" w:rsidRPr="007B1BC9">
        <w:rPr>
          <w:color w:val="000000"/>
          <w:sz w:val="28"/>
          <w:szCs w:val="28"/>
          <w:u w:color="000000"/>
        </w:rPr>
        <w:t>’</w:t>
      </w:r>
      <w:r w:rsidR="00FB08DE" w:rsidRPr="007B1BC9">
        <w:rPr>
          <w:color w:val="000000"/>
          <w:sz w:val="28"/>
          <w:szCs w:val="28"/>
          <w:u w:color="000000"/>
        </w:rPr>
        <w:t xml:space="preserve">s contemporary, recalled seeing a </w:t>
      </w:r>
      <w:r w:rsidR="009D167B" w:rsidRPr="007B1BC9">
        <w:rPr>
          <w:color w:val="000000"/>
          <w:sz w:val="28"/>
          <w:szCs w:val="28"/>
          <w:u w:color="000000"/>
        </w:rPr>
        <w:t>“</w:t>
      </w:r>
      <w:r w:rsidR="00FB08DE" w:rsidRPr="007B1BC9">
        <w:rPr>
          <w:color w:val="000000"/>
          <w:sz w:val="28"/>
          <w:szCs w:val="28"/>
          <w:u w:color="000000"/>
        </w:rPr>
        <w:t>miraculous sign</w:t>
      </w:r>
      <w:r w:rsidR="009D167B" w:rsidRPr="007B1BC9">
        <w:rPr>
          <w:color w:val="000000"/>
          <w:sz w:val="28"/>
          <w:szCs w:val="28"/>
          <w:u w:color="000000"/>
        </w:rPr>
        <w:t>”</w:t>
      </w:r>
      <w:r w:rsidR="00FB08DE" w:rsidRPr="007B1BC9">
        <w:rPr>
          <w:color w:val="000000"/>
          <w:sz w:val="28"/>
          <w:szCs w:val="28"/>
          <w:u w:color="000000"/>
        </w:rPr>
        <w:t xml:space="preserve"> in the night sky over Florence. High above the palace of the priors appeared a large red cross, its arms some forty feet long. Hovering in the heavens </w:t>
      </w:r>
      <w:r w:rsidR="009D167B" w:rsidRPr="007B1BC9">
        <w:rPr>
          <w:color w:val="000000"/>
          <w:sz w:val="28"/>
          <w:szCs w:val="28"/>
          <w:u w:color="000000"/>
        </w:rPr>
        <w:t>“</w:t>
      </w:r>
      <w:r w:rsidR="00FB08DE" w:rsidRPr="007B1BC9">
        <w:rPr>
          <w:color w:val="000000"/>
          <w:sz w:val="28"/>
          <w:szCs w:val="28"/>
          <w:u w:color="000000"/>
        </w:rPr>
        <w:t>for as long as it takes a horse to run two laps,</w:t>
      </w:r>
      <w:r w:rsidR="009D167B" w:rsidRPr="007B1BC9">
        <w:rPr>
          <w:color w:val="000000"/>
          <w:sz w:val="28"/>
          <w:szCs w:val="28"/>
          <w:u w:color="000000"/>
        </w:rPr>
        <w:t>”</w:t>
      </w:r>
      <w:r w:rsidR="00FB08DE" w:rsidRPr="007B1BC9">
        <w:rPr>
          <w:color w:val="000000"/>
          <w:sz w:val="28"/>
          <w:szCs w:val="28"/>
          <w:u w:color="000000"/>
        </w:rPr>
        <w:t xml:space="preserve"> this red cross was immediately understood as a sign of God</w:t>
      </w:r>
      <w:r w:rsidR="009D167B" w:rsidRPr="007B1BC9">
        <w:rPr>
          <w:color w:val="000000"/>
          <w:sz w:val="28"/>
          <w:szCs w:val="28"/>
          <w:u w:color="000000"/>
        </w:rPr>
        <w:t>’</w:t>
      </w:r>
      <w:r w:rsidR="00FB08DE" w:rsidRPr="007B1BC9">
        <w:rPr>
          <w:color w:val="000000"/>
          <w:sz w:val="28"/>
          <w:szCs w:val="28"/>
          <w:u w:color="000000"/>
        </w:rPr>
        <w:t xml:space="preserve">s disfavor </w:t>
      </w:r>
      <w:r w:rsidR="009D167B" w:rsidRPr="007B1BC9">
        <w:rPr>
          <w:color w:val="000000"/>
          <w:sz w:val="28"/>
          <w:szCs w:val="28"/>
          <w:u w:color="000000"/>
        </w:rPr>
        <w:t>“</w:t>
      </w:r>
      <w:r w:rsidR="00FB08DE" w:rsidRPr="007B1BC9">
        <w:rPr>
          <w:color w:val="000000"/>
          <w:sz w:val="28"/>
          <w:szCs w:val="28"/>
          <w:u w:color="000000"/>
        </w:rPr>
        <w:t>against our tormented city.</w:t>
      </w:r>
      <w:r w:rsidR="009D167B" w:rsidRPr="007B1BC9">
        <w:rPr>
          <w:color w:val="000000"/>
          <w:sz w:val="28"/>
          <w:szCs w:val="28"/>
          <w:u w:color="000000"/>
        </w:rPr>
        <w:t>”</w:t>
      </w:r>
      <w:r w:rsidR="00FB08DE" w:rsidRPr="007B1BC9">
        <w:rPr>
          <w:color w:val="000000"/>
          <w:sz w:val="28"/>
          <w:szCs w:val="28"/>
          <w:u w:color="000000"/>
        </w:rPr>
        <w:t xml:space="preserve"> Another contemporary Florentine, Gio</w:t>
      </w:r>
      <w:r w:rsidR="00F3484F" w:rsidRPr="007B1BC9">
        <w:rPr>
          <w:color w:val="000000"/>
          <w:sz w:val="28"/>
          <w:szCs w:val="28"/>
          <w:u w:color="000000"/>
        </w:rPr>
        <w:t>van</w:t>
      </w:r>
      <w:r w:rsidR="00144291" w:rsidRPr="007B1BC9">
        <w:rPr>
          <w:color w:val="000000"/>
          <w:sz w:val="28"/>
          <w:szCs w:val="28"/>
          <w:u w:color="000000"/>
        </w:rPr>
        <w:t>ni Villani, also reported on this</w:t>
      </w:r>
      <w:r w:rsidR="00F3484F" w:rsidRPr="007B1BC9">
        <w:rPr>
          <w:color w:val="000000"/>
          <w:sz w:val="28"/>
          <w:szCs w:val="28"/>
          <w:u w:color="000000"/>
        </w:rPr>
        <w:t xml:space="preserve"> celestial </w:t>
      </w:r>
      <w:r w:rsidR="00144291" w:rsidRPr="007B1BC9">
        <w:rPr>
          <w:color w:val="000000"/>
          <w:sz w:val="28"/>
          <w:szCs w:val="28"/>
          <w:u w:color="000000"/>
        </w:rPr>
        <w:t>apparition, more accurately identifying it as a comet (</w:t>
      </w:r>
      <w:r w:rsidR="00144291" w:rsidRPr="007B1BC9">
        <w:rPr>
          <w:i/>
          <w:color w:val="000000"/>
          <w:sz w:val="28"/>
          <w:szCs w:val="28"/>
          <w:u w:color="000000"/>
        </w:rPr>
        <w:t>stella commata</w:t>
      </w:r>
      <w:r w:rsidR="00144291" w:rsidRPr="007B1BC9">
        <w:rPr>
          <w:color w:val="000000"/>
          <w:sz w:val="28"/>
          <w:szCs w:val="28"/>
          <w:u w:color="000000"/>
        </w:rPr>
        <w:t xml:space="preserve">) that, streaking across the sky, left behind </w:t>
      </w:r>
      <w:r w:rsidR="009D167B" w:rsidRPr="007B1BC9">
        <w:rPr>
          <w:color w:val="000000"/>
          <w:sz w:val="28"/>
          <w:szCs w:val="28"/>
          <w:u w:color="000000"/>
        </w:rPr>
        <w:t>“</w:t>
      </w:r>
      <w:r w:rsidR="00144291" w:rsidRPr="007B1BC9">
        <w:rPr>
          <w:color w:val="000000"/>
          <w:sz w:val="28"/>
          <w:szCs w:val="28"/>
          <w:u w:color="000000"/>
        </w:rPr>
        <w:t>great rays of smoke.</w:t>
      </w:r>
      <w:r w:rsidR="009D167B" w:rsidRPr="007B1BC9">
        <w:rPr>
          <w:color w:val="000000"/>
          <w:sz w:val="28"/>
          <w:szCs w:val="28"/>
          <w:u w:color="000000"/>
        </w:rPr>
        <w:t>”</w:t>
      </w:r>
      <w:r w:rsidR="00144291" w:rsidRPr="007B1BC9">
        <w:rPr>
          <w:color w:val="000000"/>
          <w:sz w:val="28"/>
          <w:szCs w:val="28"/>
          <w:u w:color="000000"/>
        </w:rPr>
        <w:t xml:space="preserve"> The comet first appeared </w:t>
      </w:r>
      <w:r w:rsidR="008B7FC6" w:rsidRPr="007B1BC9">
        <w:rPr>
          <w:color w:val="000000"/>
          <w:sz w:val="28"/>
          <w:szCs w:val="28"/>
          <w:u w:color="000000"/>
        </w:rPr>
        <w:t xml:space="preserve">in September and was </w:t>
      </w:r>
      <w:r w:rsidR="00144291" w:rsidRPr="007B1BC9">
        <w:rPr>
          <w:color w:val="000000"/>
          <w:sz w:val="28"/>
          <w:szCs w:val="28"/>
          <w:u w:color="000000"/>
        </w:rPr>
        <w:t>visible in the western portion of the sky ove</w:t>
      </w:r>
      <w:r w:rsidR="008B7FC6" w:rsidRPr="007B1BC9">
        <w:rPr>
          <w:color w:val="000000"/>
          <w:sz w:val="28"/>
          <w:szCs w:val="28"/>
          <w:u w:color="000000"/>
        </w:rPr>
        <w:t>r Florence through November 1301.</w:t>
      </w:r>
      <w:r w:rsidR="00EA58F6" w:rsidRPr="007B1BC9">
        <w:rPr>
          <w:color w:val="000000"/>
          <w:sz w:val="28"/>
          <w:szCs w:val="28"/>
          <w:u w:color="000000"/>
        </w:rPr>
        <w:t xml:space="preserve"> The great Florentine painter Giotto al</w:t>
      </w:r>
      <w:r w:rsidR="00880D05" w:rsidRPr="007B1BC9">
        <w:rPr>
          <w:color w:val="000000"/>
          <w:sz w:val="28"/>
          <w:szCs w:val="28"/>
          <w:u w:color="000000"/>
        </w:rPr>
        <w:t xml:space="preserve">so took note of the comet, </w:t>
      </w:r>
      <w:r w:rsidR="00C74956" w:rsidRPr="007B1BC9">
        <w:rPr>
          <w:color w:val="000000"/>
          <w:sz w:val="28"/>
          <w:szCs w:val="28"/>
          <w:u w:color="000000"/>
        </w:rPr>
        <w:t xml:space="preserve">later </w:t>
      </w:r>
      <w:r w:rsidR="00FB734D" w:rsidRPr="007B1BC9">
        <w:rPr>
          <w:color w:val="000000"/>
          <w:sz w:val="28"/>
          <w:szCs w:val="28"/>
          <w:u w:color="000000"/>
        </w:rPr>
        <w:t>named for Edmo</w:t>
      </w:r>
      <w:r w:rsidR="00366090" w:rsidRPr="007B1BC9">
        <w:rPr>
          <w:color w:val="000000"/>
          <w:sz w:val="28"/>
          <w:szCs w:val="28"/>
          <w:u w:color="000000"/>
        </w:rPr>
        <w:t>nd Halley (</w:t>
      </w:r>
      <w:r w:rsidR="00A2234E" w:rsidRPr="007B1BC9">
        <w:rPr>
          <w:color w:val="000000"/>
          <w:sz w:val="28"/>
          <w:szCs w:val="28"/>
          <w:u w:color="000000"/>
        </w:rPr>
        <w:t>1656-1742</w:t>
      </w:r>
      <w:r w:rsidR="00366090" w:rsidRPr="007B1BC9">
        <w:rPr>
          <w:color w:val="000000"/>
          <w:sz w:val="28"/>
          <w:szCs w:val="28"/>
          <w:u w:color="000000"/>
        </w:rPr>
        <w:t xml:space="preserve">), the </w:t>
      </w:r>
      <w:r w:rsidR="000E443A" w:rsidRPr="007B1BC9">
        <w:rPr>
          <w:color w:val="000000"/>
          <w:sz w:val="28"/>
          <w:szCs w:val="28"/>
          <w:u w:color="000000"/>
        </w:rPr>
        <w:t>British astronomer who calculated its periodic orbit</w:t>
      </w:r>
      <w:r w:rsidR="00880D05" w:rsidRPr="007B1BC9">
        <w:rPr>
          <w:color w:val="000000"/>
          <w:sz w:val="28"/>
          <w:szCs w:val="28"/>
          <w:u w:color="000000"/>
        </w:rPr>
        <w:t xml:space="preserve">. Giotto </w:t>
      </w:r>
      <w:r w:rsidR="00275375" w:rsidRPr="007B1BC9">
        <w:rPr>
          <w:color w:val="000000"/>
          <w:sz w:val="28"/>
          <w:szCs w:val="28"/>
          <w:u w:color="000000"/>
        </w:rPr>
        <w:t>famously reimagined</w:t>
      </w:r>
      <w:r w:rsidR="00790B65" w:rsidRPr="007B1BC9">
        <w:rPr>
          <w:color w:val="000000"/>
          <w:sz w:val="28"/>
          <w:szCs w:val="28"/>
          <w:u w:color="000000"/>
        </w:rPr>
        <w:t xml:space="preserve"> it as the Star of Bethlehem in </w:t>
      </w:r>
      <w:r w:rsidR="00A2234E" w:rsidRPr="007B1BC9">
        <w:rPr>
          <w:color w:val="000000"/>
          <w:sz w:val="28"/>
          <w:szCs w:val="28"/>
          <w:u w:color="000000"/>
        </w:rPr>
        <w:t xml:space="preserve">the </w:t>
      </w:r>
      <w:r w:rsidR="00A2234E" w:rsidRPr="007B1BC9">
        <w:rPr>
          <w:color w:val="000000"/>
          <w:sz w:val="28"/>
          <w:szCs w:val="28"/>
          <w:u w:color="000000"/>
        </w:rPr>
        <w:lastRenderedPageBreak/>
        <w:t xml:space="preserve">Adoration of the Magi </w:t>
      </w:r>
      <w:r w:rsidR="00790B65" w:rsidRPr="007B1BC9">
        <w:rPr>
          <w:color w:val="000000"/>
          <w:sz w:val="28"/>
          <w:szCs w:val="28"/>
          <w:u w:color="000000"/>
        </w:rPr>
        <w:t xml:space="preserve">in his fresco cycle in </w:t>
      </w:r>
      <w:r w:rsidR="00AE05FB" w:rsidRPr="007B1BC9">
        <w:rPr>
          <w:color w:val="000000"/>
          <w:sz w:val="28"/>
          <w:szCs w:val="28"/>
          <w:u w:color="000000"/>
        </w:rPr>
        <w:t>Padua</w:t>
      </w:r>
      <w:r w:rsidR="009D167B" w:rsidRPr="007B1BC9">
        <w:rPr>
          <w:color w:val="000000"/>
          <w:sz w:val="28"/>
          <w:szCs w:val="28"/>
          <w:u w:color="000000"/>
        </w:rPr>
        <w:t>’</w:t>
      </w:r>
      <w:r w:rsidR="00AE05FB" w:rsidRPr="007B1BC9">
        <w:rPr>
          <w:color w:val="000000"/>
          <w:sz w:val="28"/>
          <w:szCs w:val="28"/>
          <w:u w:color="000000"/>
        </w:rPr>
        <w:t xml:space="preserve">s Scrovegni Chapel </w:t>
      </w:r>
      <w:r w:rsidR="00A2234E" w:rsidRPr="007B1BC9">
        <w:rPr>
          <w:color w:val="000000"/>
          <w:sz w:val="28"/>
          <w:szCs w:val="28"/>
          <w:u w:color="000000"/>
        </w:rPr>
        <w:t xml:space="preserve">(ca. </w:t>
      </w:r>
      <w:r w:rsidR="00790B65" w:rsidRPr="007B1BC9">
        <w:rPr>
          <w:color w:val="000000"/>
          <w:sz w:val="28"/>
          <w:szCs w:val="28"/>
          <w:u w:color="000000"/>
        </w:rPr>
        <w:t>1303-1305).</w:t>
      </w:r>
      <w:r w:rsidR="006C0458" w:rsidRPr="007B1BC9">
        <w:rPr>
          <w:color w:val="000000"/>
          <w:sz w:val="28"/>
          <w:szCs w:val="28"/>
          <w:u w:color="000000"/>
        </w:rPr>
        <w:t xml:space="preserve"> A Christian sign of peace and salvation in Giotto</w:t>
      </w:r>
      <w:r w:rsidR="009D167B" w:rsidRPr="007B1BC9">
        <w:rPr>
          <w:color w:val="000000"/>
          <w:sz w:val="28"/>
          <w:szCs w:val="28"/>
          <w:u w:color="000000"/>
        </w:rPr>
        <w:t>’</w:t>
      </w:r>
      <w:r w:rsidR="006C0458" w:rsidRPr="007B1BC9">
        <w:rPr>
          <w:color w:val="000000"/>
          <w:sz w:val="28"/>
          <w:szCs w:val="28"/>
          <w:u w:color="000000"/>
        </w:rPr>
        <w:t xml:space="preserve">s visual narrative, the comet was instead interpreted </w:t>
      </w:r>
      <w:r w:rsidR="007D3738" w:rsidRPr="007B1BC9">
        <w:rPr>
          <w:color w:val="000000"/>
          <w:sz w:val="28"/>
          <w:szCs w:val="28"/>
          <w:u w:color="000000"/>
        </w:rPr>
        <w:t>by wise astrologers</w:t>
      </w:r>
      <w:r w:rsidR="006C0458" w:rsidRPr="007B1BC9">
        <w:rPr>
          <w:color w:val="000000"/>
          <w:sz w:val="28"/>
          <w:szCs w:val="28"/>
          <w:u w:color="000000"/>
        </w:rPr>
        <w:t xml:space="preserve"> of the time as a divine sign of </w:t>
      </w:r>
      <w:r w:rsidR="009D167B" w:rsidRPr="007B1BC9">
        <w:rPr>
          <w:color w:val="000000"/>
          <w:sz w:val="28"/>
          <w:szCs w:val="28"/>
          <w:u w:color="000000"/>
        </w:rPr>
        <w:t>“</w:t>
      </w:r>
      <w:r w:rsidR="006C0458" w:rsidRPr="007B1BC9">
        <w:rPr>
          <w:color w:val="000000"/>
          <w:sz w:val="28"/>
          <w:szCs w:val="28"/>
          <w:u w:color="000000"/>
        </w:rPr>
        <w:t>future danger and harm to Italian lands, and to the city of Florence</w:t>
      </w:r>
      <w:r w:rsidR="009D167B" w:rsidRPr="007B1BC9">
        <w:rPr>
          <w:color w:val="000000"/>
          <w:sz w:val="28"/>
          <w:szCs w:val="28"/>
          <w:u w:color="000000"/>
        </w:rPr>
        <w:t>”</w:t>
      </w:r>
      <w:r w:rsidR="006C0458" w:rsidRPr="007B1BC9">
        <w:rPr>
          <w:color w:val="000000"/>
          <w:sz w:val="28"/>
          <w:szCs w:val="28"/>
          <w:u w:color="000000"/>
        </w:rPr>
        <w:t xml:space="preserve"> wrought by the arrival of Charles of Valois.</w:t>
      </w:r>
      <w:r w:rsidR="00032B6C" w:rsidRPr="007B1BC9">
        <w:rPr>
          <w:rStyle w:val="EndnoteReference"/>
          <w:color w:val="000000"/>
          <w:sz w:val="28"/>
          <w:szCs w:val="28"/>
          <w:u w:color="000000"/>
        </w:rPr>
        <w:endnoteReference w:id="29"/>
      </w:r>
    </w:p>
    <w:p w14:paraId="504A9760" w14:textId="5F0274AC" w:rsidR="00CC7A8B" w:rsidRPr="007B1BC9" w:rsidRDefault="006C0458" w:rsidP="00E20BA3">
      <w:pPr>
        <w:suppressAutoHyphens/>
        <w:ind w:firstLine="720"/>
        <w:contextualSpacing/>
        <w:jc w:val="both"/>
        <w:outlineLvl w:val="0"/>
        <w:rPr>
          <w:color w:val="000000"/>
          <w:sz w:val="28"/>
          <w:szCs w:val="28"/>
          <w:u w:color="000000"/>
        </w:rPr>
      </w:pPr>
      <w:r w:rsidRPr="007B1BC9">
        <w:rPr>
          <w:color w:val="000000"/>
          <w:sz w:val="28"/>
          <w:szCs w:val="28"/>
          <w:u w:color="000000"/>
        </w:rPr>
        <w:t>Like a battle signal, the comet—Compagni</w:t>
      </w:r>
      <w:r w:rsidR="009D167B" w:rsidRPr="007B1BC9">
        <w:rPr>
          <w:color w:val="000000"/>
          <w:sz w:val="28"/>
          <w:szCs w:val="28"/>
          <w:u w:color="000000"/>
        </w:rPr>
        <w:t>’</w:t>
      </w:r>
      <w:r w:rsidRPr="007B1BC9">
        <w:rPr>
          <w:color w:val="000000"/>
          <w:sz w:val="28"/>
          <w:szCs w:val="28"/>
          <w:u w:color="000000"/>
        </w:rPr>
        <w:t xml:space="preserve">s </w:t>
      </w:r>
      <w:r w:rsidR="009D167B" w:rsidRPr="007B1BC9">
        <w:rPr>
          <w:color w:val="000000"/>
          <w:sz w:val="28"/>
          <w:szCs w:val="28"/>
          <w:u w:color="000000"/>
        </w:rPr>
        <w:t>“</w:t>
      </w:r>
      <w:r w:rsidRPr="007B1BC9">
        <w:rPr>
          <w:color w:val="000000"/>
          <w:sz w:val="28"/>
          <w:szCs w:val="28"/>
          <w:u w:color="000000"/>
        </w:rPr>
        <w:t>blood-red cross</w:t>
      </w:r>
      <w:r w:rsidR="009D167B" w:rsidRPr="007B1BC9">
        <w:rPr>
          <w:color w:val="000000"/>
          <w:sz w:val="28"/>
          <w:szCs w:val="28"/>
          <w:u w:color="000000"/>
        </w:rPr>
        <w:t>”</w:t>
      </w:r>
      <w:r w:rsidRPr="007B1BC9">
        <w:rPr>
          <w:color w:val="000000"/>
          <w:sz w:val="28"/>
          <w:szCs w:val="28"/>
          <w:u w:color="000000"/>
        </w:rPr>
        <w:t>—appearing over Florence announced six days of terror, destruction, and violence unleashed by the Black Guelphs against their White Guelph neighbors and foes:</w:t>
      </w:r>
      <w:r w:rsidR="000E443A" w:rsidRPr="007B1BC9">
        <w:rPr>
          <w:color w:val="000000"/>
          <w:sz w:val="28"/>
          <w:szCs w:val="28"/>
          <w:u w:color="000000"/>
        </w:rPr>
        <w:t xml:space="preserve"> </w:t>
      </w:r>
      <w:r w:rsidR="009D167B" w:rsidRPr="007B1BC9">
        <w:rPr>
          <w:color w:val="000000"/>
          <w:sz w:val="28"/>
          <w:szCs w:val="28"/>
          <w:u w:color="000000"/>
        </w:rPr>
        <w:t>“</w:t>
      </w:r>
      <w:r w:rsidRPr="007B1BC9">
        <w:rPr>
          <w:color w:val="000000"/>
          <w:sz w:val="28"/>
          <w:szCs w:val="28"/>
          <w:u w:color="000000"/>
        </w:rPr>
        <w:t>houses were set afire, robberies were committed, and belongings fled from the homes of the powerless. The powerful Blacks exhorted money from the Whites; they married young girls by force; they killed men</w:t>
      </w:r>
      <w:r w:rsidR="00A31129" w:rsidRPr="007B1BC9">
        <w:rPr>
          <w:color w:val="000000"/>
          <w:sz w:val="28"/>
          <w:szCs w:val="28"/>
          <w:u w:color="000000"/>
        </w:rPr>
        <w:t>.</w:t>
      </w:r>
      <w:r w:rsidR="009D167B" w:rsidRPr="007B1BC9">
        <w:rPr>
          <w:color w:val="000000"/>
          <w:sz w:val="28"/>
          <w:szCs w:val="28"/>
          <w:u w:color="000000"/>
        </w:rPr>
        <w:t>”</w:t>
      </w:r>
      <w:r w:rsidR="00F333D5" w:rsidRPr="007B1BC9">
        <w:rPr>
          <w:color w:val="000000"/>
          <w:sz w:val="28"/>
          <w:szCs w:val="28"/>
          <w:u w:color="000000"/>
        </w:rPr>
        <w:t xml:space="preserve"> The pillage, rape, and murder that rav</w:t>
      </w:r>
      <w:r w:rsidR="00E359B4" w:rsidRPr="007B1BC9">
        <w:rPr>
          <w:color w:val="000000"/>
          <w:sz w:val="28"/>
          <w:szCs w:val="28"/>
          <w:u w:color="000000"/>
        </w:rPr>
        <w:t>aged</w:t>
      </w:r>
      <w:r w:rsidR="00F333D5" w:rsidRPr="007B1BC9">
        <w:rPr>
          <w:color w:val="000000"/>
          <w:sz w:val="28"/>
          <w:szCs w:val="28"/>
          <w:u w:color="000000"/>
        </w:rPr>
        <w:t xml:space="preserve"> the lawless city soon spread to the countryside as roving bands of malefactors robbed and burned houses for over eight days, laying waste to a </w:t>
      </w:r>
      <w:r w:rsidR="009D167B" w:rsidRPr="007B1BC9">
        <w:rPr>
          <w:color w:val="000000"/>
          <w:sz w:val="28"/>
          <w:szCs w:val="28"/>
          <w:u w:color="000000"/>
        </w:rPr>
        <w:t>“</w:t>
      </w:r>
      <w:r w:rsidR="00F333D5" w:rsidRPr="007B1BC9">
        <w:rPr>
          <w:color w:val="000000"/>
          <w:sz w:val="28"/>
          <w:szCs w:val="28"/>
          <w:u w:color="000000"/>
        </w:rPr>
        <w:t xml:space="preserve">large number of </w:t>
      </w:r>
      <w:r w:rsidR="00DE5160" w:rsidRPr="007B1BC9">
        <w:rPr>
          <w:color w:val="000000"/>
          <w:sz w:val="28"/>
          <w:szCs w:val="28"/>
          <w:u w:color="000000"/>
        </w:rPr>
        <w:t>beautiful, valuable properties.</w:t>
      </w:r>
      <w:r w:rsidR="009D167B" w:rsidRPr="007B1BC9">
        <w:rPr>
          <w:color w:val="000000"/>
          <w:sz w:val="28"/>
          <w:szCs w:val="28"/>
          <w:u w:color="000000"/>
        </w:rPr>
        <w:t>”</w:t>
      </w:r>
      <w:r w:rsidR="00DE5160" w:rsidRPr="007B1BC9">
        <w:rPr>
          <w:color w:val="000000"/>
          <w:sz w:val="28"/>
          <w:szCs w:val="28"/>
          <w:u w:color="000000"/>
        </w:rPr>
        <w:t xml:space="preserve"> </w:t>
      </w:r>
      <w:r w:rsidR="00891157" w:rsidRPr="007B1BC9">
        <w:rPr>
          <w:color w:val="000000"/>
          <w:sz w:val="28"/>
          <w:szCs w:val="28"/>
          <w:u w:color="000000"/>
        </w:rPr>
        <w:t>Dan</w:t>
      </w:r>
      <w:r w:rsidR="00753230" w:rsidRPr="007B1BC9">
        <w:rPr>
          <w:color w:val="000000"/>
          <w:sz w:val="28"/>
          <w:szCs w:val="28"/>
          <w:u w:color="000000"/>
        </w:rPr>
        <w:t xml:space="preserve">te, though away at the time, was likely among the first targets of the vengeful gangs. In his absence, </w:t>
      </w:r>
      <w:r w:rsidR="009D167B" w:rsidRPr="007B1BC9">
        <w:rPr>
          <w:color w:val="000000"/>
          <w:sz w:val="28"/>
          <w:szCs w:val="28"/>
          <w:u w:color="000000"/>
        </w:rPr>
        <w:t>“</w:t>
      </w:r>
      <w:r w:rsidR="00753230" w:rsidRPr="007B1BC9">
        <w:rPr>
          <w:sz w:val="28"/>
          <w:szCs w:val="28"/>
        </w:rPr>
        <w:t>a rush was made upon his house, which was plundered of everything he had, and all his possessions were devastated.</w:t>
      </w:r>
      <w:r w:rsidR="009D167B" w:rsidRPr="007B1BC9">
        <w:rPr>
          <w:sz w:val="28"/>
          <w:szCs w:val="28"/>
        </w:rPr>
        <w:t>”</w:t>
      </w:r>
      <w:r w:rsidR="00753230" w:rsidRPr="007B1BC9">
        <w:rPr>
          <w:sz w:val="28"/>
          <w:szCs w:val="28"/>
        </w:rPr>
        <w:t xml:space="preserve"> </w:t>
      </w:r>
      <w:r w:rsidR="00DE5160" w:rsidRPr="007B1BC9">
        <w:rPr>
          <w:color w:val="000000"/>
          <w:sz w:val="28"/>
          <w:szCs w:val="28"/>
          <w:u w:color="000000"/>
        </w:rPr>
        <w:t xml:space="preserve">At best, </w:t>
      </w:r>
      <w:r w:rsidR="007C0819" w:rsidRPr="007B1BC9">
        <w:rPr>
          <w:color w:val="000000"/>
          <w:sz w:val="28"/>
          <w:szCs w:val="28"/>
          <w:u w:color="000000"/>
        </w:rPr>
        <w:t xml:space="preserve">Prince </w:t>
      </w:r>
      <w:r w:rsidR="00DE5160" w:rsidRPr="007B1BC9">
        <w:rPr>
          <w:color w:val="000000"/>
          <w:sz w:val="28"/>
          <w:szCs w:val="28"/>
          <w:u w:color="000000"/>
        </w:rPr>
        <w:t xml:space="preserve">Charles of Valois—ostensibly </w:t>
      </w:r>
      <w:r w:rsidR="004F3963" w:rsidRPr="007B1BC9">
        <w:rPr>
          <w:color w:val="000000"/>
          <w:sz w:val="28"/>
          <w:szCs w:val="28"/>
          <w:u w:color="000000"/>
        </w:rPr>
        <w:t>committed to</w:t>
      </w:r>
      <w:r w:rsidR="00DE5160" w:rsidRPr="007B1BC9">
        <w:rPr>
          <w:color w:val="000000"/>
          <w:sz w:val="28"/>
          <w:szCs w:val="28"/>
          <w:u w:color="000000"/>
        </w:rPr>
        <w:t xml:space="preserve"> </w:t>
      </w:r>
      <w:r w:rsidR="007C0819" w:rsidRPr="007B1BC9">
        <w:rPr>
          <w:color w:val="000000"/>
          <w:sz w:val="28"/>
          <w:szCs w:val="28"/>
          <w:u w:color="000000"/>
        </w:rPr>
        <w:t>keeping the</w:t>
      </w:r>
      <w:r w:rsidR="00DE5160" w:rsidRPr="007B1BC9">
        <w:rPr>
          <w:color w:val="000000"/>
          <w:sz w:val="28"/>
          <w:szCs w:val="28"/>
          <w:u w:color="000000"/>
        </w:rPr>
        <w:t xml:space="preserve"> peace—turned a blind eye as </w:t>
      </w:r>
      <w:r w:rsidR="009D167B" w:rsidRPr="007B1BC9">
        <w:rPr>
          <w:color w:val="000000"/>
          <w:sz w:val="28"/>
          <w:szCs w:val="28"/>
          <w:u w:color="000000"/>
        </w:rPr>
        <w:t>“</w:t>
      </w:r>
      <w:r w:rsidR="00DE5160" w:rsidRPr="007B1BC9">
        <w:rPr>
          <w:color w:val="000000"/>
          <w:sz w:val="28"/>
          <w:szCs w:val="28"/>
          <w:u w:color="000000"/>
        </w:rPr>
        <w:t>everything was defiled by looting and bloodshed.</w:t>
      </w:r>
      <w:r w:rsidR="009D167B" w:rsidRPr="007B1BC9">
        <w:rPr>
          <w:color w:val="000000"/>
          <w:sz w:val="28"/>
          <w:szCs w:val="28"/>
          <w:u w:color="000000"/>
        </w:rPr>
        <w:t>”</w:t>
      </w:r>
      <w:r w:rsidR="00DE5160" w:rsidRPr="007B1BC9">
        <w:rPr>
          <w:rStyle w:val="EndnoteReference"/>
          <w:color w:val="000000"/>
          <w:sz w:val="28"/>
          <w:szCs w:val="28"/>
          <w:u w:color="000000"/>
        </w:rPr>
        <w:endnoteReference w:id="30"/>
      </w:r>
      <w:r w:rsidR="00370FD3" w:rsidRPr="007B1BC9">
        <w:rPr>
          <w:color w:val="000000"/>
          <w:sz w:val="28"/>
          <w:szCs w:val="28"/>
          <w:u w:color="000000"/>
        </w:rPr>
        <w:t xml:space="preserve"> </w:t>
      </w:r>
      <w:r w:rsidR="000262CC" w:rsidRPr="007B1BC9">
        <w:rPr>
          <w:color w:val="000000"/>
          <w:sz w:val="28"/>
          <w:szCs w:val="28"/>
          <w:u w:color="000000"/>
        </w:rPr>
        <w:t xml:space="preserve">Corso Donati, known throughout the city as the </w:t>
      </w:r>
      <w:r w:rsidR="009D167B" w:rsidRPr="007B1BC9">
        <w:rPr>
          <w:color w:val="000000"/>
          <w:sz w:val="28"/>
          <w:szCs w:val="28"/>
          <w:u w:color="000000"/>
        </w:rPr>
        <w:t>“</w:t>
      </w:r>
      <w:r w:rsidR="000262CC" w:rsidRPr="007B1BC9">
        <w:rPr>
          <w:color w:val="000000"/>
          <w:sz w:val="28"/>
          <w:szCs w:val="28"/>
          <w:u w:color="000000"/>
        </w:rPr>
        <w:t>Baron</w:t>
      </w:r>
      <w:r w:rsidR="009D167B" w:rsidRPr="007B1BC9">
        <w:rPr>
          <w:color w:val="000000"/>
          <w:sz w:val="28"/>
          <w:szCs w:val="28"/>
          <w:u w:color="000000"/>
        </w:rPr>
        <w:t>”</w:t>
      </w:r>
      <w:r w:rsidR="000262CC" w:rsidRPr="007B1BC9">
        <w:rPr>
          <w:color w:val="000000"/>
          <w:sz w:val="28"/>
          <w:szCs w:val="28"/>
          <w:u w:color="000000"/>
        </w:rPr>
        <w:t xml:space="preserve"> for his intimidating power and pride, was the worst offender of all.</w:t>
      </w:r>
      <w:r w:rsidR="004F3963" w:rsidRPr="007B1BC9">
        <w:rPr>
          <w:color w:val="000000"/>
          <w:sz w:val="28"/>
          <w:szCs w:val="28"/>
          <w:u w:color="000000"/>
        </w:rPr>
        <w:t xml:space="preserve"> </w:t>
      </w:r>
      <w:r w:rsidR="00BB34B2" w:rsidRPr="007B1BC9">
        <w:rPr>
          <w:color w:val="000000"/>
          <w:sz w:val="28"/>
          <w:szCs w:val="28"/>
          <w:u w:color="000000"/>
        </w:rPr>
        <w:t>With t</w:t>
      </w:r>
      <w:r w:rsidR="00844892" w:rsidRPr="007B1BC9">
        <w:rPr>
          <w:color w:val="000000"/>
          <w:sz w:val="28"/>
          <w:szCs w:val="28"/>
          <w:u w:color="000000"/>
        </w:rPr>
        <w:t>he departure of Charles in the spring of 1302,</w:t>
      </w:r>
      <w:r w:rsidR="00BB34B2" w:rsidRPr="007B1BC9">
        <w:rPr>
          <w:color w:val="000000"/>
          <w:sz w:val="28"/>
          <w:szCs w:val="28"/>
          <w:u w:color="000000"/>
        </w:rPr>
        <w:t xml:space="preserve"> Corso and his henchmen </w:t>
      </w:r>
      <w:r w:rsidR="00844892" w:rsidRPr="007B1BC9">
        <w:rPr>
          <w:color w:val="000000"/>
          <w:sz w:val="28"/>
          <w:szCs w:val="28"/>
          <w:u w:color="000000"/>
        </w:rPr>
        <w:t xml:space="preserve">would become </w:t>
      </w:r>
      <w:r w:rsidR="00BB34B2" w:rsidRPr="007B1BC9">
        <w:rPr>
          <w:color w:val="000000"/>
          <w:sz w:val="28"/>
          <w:szCs w:val="28"/>
          <w:u w:color="000000"/>
        </w:rPr>
        <w:t xml:space="preserve">the true rulers of Florence, each of them warranting the title </w:t>
      </w:r>
      <w:r w:rsidR="009D167B" w:rsidRPr="007B1BC9">
        <w:rPr>
          <w:color w:val="000000"/>
          <w:sz w:val="28"/>
          <w:szCs w:val="28"/>
          <w:u w:color="000000"/>
        </w:rPr>
        <w:t>“</w:t>
      </w:r>
      <w:r w:rsidR="00BB34B2" w:rsidRPr="007B1BC9">
        <w:rPr>
          <w:color w:val="000000"/>
          <w:sz w:val="28"/>
          <w:szCs w:val="28"/>
          <w:u w:color="000000"/>
        </w:rPr>
        <w:t>destroyer of the city.</w:t>
      </w:r>
      <w:r w:rsidR="009D167B" w:rsidRPr="007B1BC9">
        <w:rPr>
          <w:color w:val="000000"/>
          <w:sz w:val="28"/>
          <w:szCs w:val="28"/>
          <w:u w:color="000000"/>
        </w:rPr>
        <w:t>”</w:t>
      </w:r>
      <w:r w:rsidR="00AA27D3" w:rsidRPr="007B1BC9">
        <w:rPr>
          <w:rStyle w:val="EndnoteReference"/>
          <w:color w:val="000000"/>
          <w:sz w:val="28"/>
          <w:szCs w:val="28"/>
          <w:u w:color="000000"/>
        </w:rPr>
        <w:endnoteReference w:id="31"/>
      </w:r>
      <w:r w:rsidR="00891157" w:rsidRPr="007B1BC9">
        <w:rPr>
          <w:color w:val="000000"/>
          <w:sz w:val="28"/>
          <w:szCs w:val="28"/>
          <w:u w:color="000000"/>
        </w:rPr>
        <w:t xml:space="preserve"> </w:t>
      </w:r>
      <w:r w:rsidR="00370FD3" w:rsidRPr="007B1BC9">
        <w:rPr>
          <w:color w:val="000000"/>
          <w:sz w:val="28"/>
          <w:szCs w:val="28"/>
          <w:u w:color="000000"/>
        </w:rPr>
        <w:t>I</w:t>
      </w:r>
      <w:r w:rsidR="00C74956" w:rsidRPr="007B1BC9">
        <w:rPr>
          <w:color w:val="000000"/>
          <w:sz w:val="28"/>
          <w:szCs w:val="28"/>
          <w:u w:color="000000"/>
        </w:rPr>
        <w:t xml:space="preserve">n midst of this reign of terror, the </w:t>
      </w:r>
      <w:r w:rsidR="007A7CBB" w:rsidRPr="007B1BC9">
        <w:rPr>
          <w:color w:val="000000"/>
          <w:sz w:val="28"/>
          <w:szCs w:val="28"/>
          <w:u w:color="000000"/>
        </w:rPr>
        <w:t xml:space="preserve">powerless </w:t>
      </w:r>
      <w:r w:rsidR="00370FD3" w:rsidRPr="007B1BC9">
        <w:rPr>
          <w:color w:val="000000"/>
          <w:sz w:val="28"/>
          <w:szCs w:val="28"/>
          <w:u w:color="000000"/>
        </w:rPr>
        <w:t xml:space="preserve">White Guelph </w:t>
      </w:r>
      <w:r w:rsidR="00C74956" w:rsidRPr="007B1BC9">
        <w:rPr>
          <w:color w:val="000000"/>
          <w:sz w:val="28"/>
          <w:szCs w:val="28"/>
          <w:u w:color="000000"/>
        </w:rPr>
        <w:t>pri</w:t>
      </w:r>
      <w:r w:rsidR="007A7CBB" w:rsidRPr="007B1BC9">
        <w:rPr>
          <w:color w:val="000000"/>
          <w:sz w:val="28"/>
          <w:szCs w:val="28"/>
          <w:u w:color="000000"/>
        </w:rPr>
        <w:t xml:space="preserve">ors </w:t>
      </w:r>
      <w:r w:rsidR="000A45E5" w:rsidRPr="007B1BC9">
        <w:rPr>
          <w:color w:val="000000"/>
          <w:sz w:val="28"/>
          <w:szCs w:val="28"/>
          <w:u w:color="000000"/>
        </w:rPr>
        <w:t>resigned and</w:t>
      </w:r>
      <w:r w:rsidR="002174DF" w:rsidRPr="007B1BC9">
        <w:rPr>
          <w:color w:val="000000"/>
          <w:sz w:val="28"/>
          <w:szCs w:val="28"/>
          <w:u w:color="000000"/>
        </w:rPr>
        <w:t xml:space="preserve"> a group of </w:t>
      </w:r>
      <w:r w:rsidR="000A45E5" w:rsidRPr="007B1BC9">
        <w:rPr>
          <w:color w:val="000000"/>
          <w:sz w:val="28"/>
          <w:szCs w:val="28"/>
          <w:u w:color="000000"/>
        </w:rPr>
        <w:t>Black Guelphs took</w:t>
      </w:r>
      <w:r w:rsidR="002174DF" w:rsidRPr="007B1BC9">
        <w:rPr>
          <w:color w:val="000000"/>
          <w:sz w:val="28"/>
          <w:szCs w:val="28"/>
          <w:u w:color="000000"/>
        </w:rPr>
        <w:t xml:space="preserve"> their place on November 8</w:t>
      </w:r>
      <w:r w:rsidR="00844892" w:rsidRPr="007B1BC9">
        <w:rPr>
          <w:color w:val="000000"/>
          <w:sz w:val="28"/>
          <w:szCs w:val="28"/>
          <w:u w:color="000000"/>
        </w:rPr>
        <w:t>, 1301</w:t>
      </w:r>
      <w:r w:rsidR="002174DF" w:rsidRPr="007B1BC9">
        <w:rPr>
          <w:color w:val="000000"/>
          <w:sz w:val="28"/>
          <w:szCs w:val="28"/>
          <w:u w:color="000000"/>
        </w:rPr>
        <w:t xml:space="preserve">. </w:t>
      </w:r>
      <w:r w:rsidR="000A45E5" w:rsidRPr="007B1BC9">
        <w:rPr>
          <w:color w:val="000000"/>
          <w:sz w:val="28"/>
          <w:szCs w:val="28"/>
          <w:u w:color="000000"/>
        </w:rPr>
        <w:t xml:space="preserve">The new priors, in turn, used the power of their office to inflict greater harm on </w:t>
      </w:r>
      <w:r w:rsidR="007C0819" w:rsidRPr="007B1BC9">
        <w:rPr>
          <w:color w:val="000000"/>
          <w:sz w:val="28"/>
          <w:szCs w:val="28"/>
          <w:u w:color="000000"/>
        </w:rPr>
        <w:t>their enemies</w:t>
      </w:r>
      <w:r w:rsidR="000A45E5" w:rsidRPr="007B1BC9">
        <w:rPr>
          <w:color w:val="000000"/>
          <w:sz w:val="28"/>
          <w:szCs w:val="28"/>
          <w:u w:color="000000"/>
        </w:rPr>
        <w:t xml:space="preserve"> by </w:t>
      </w:r>
      <w:r w:rsidR="007C0819" w:rsidRPr="007B1BC9">
        <w:rPr>
          <w:color w:val="000000"/>
          <w:sz w:val="28"/>
          <w:szCs w:val="28"/>
          <w:u w:color="000000"/>
        </w:rPr>
        <w:t xml:space="preserve">electing, with the approval of Charles of Valois, </w:t>
      </w:r>
      <w:r w:rsidR="00CC7A8B" w:rsidRPr="007B1BC9">
        <w:rPr>
          <w:color w:val="000000"/>
          <w:sz w:val="28"/>
          <w:szCs w:val="28"/>
          <w:u w:color="000000"/>
        </w:rPr>
        <w:t>one of Corso Donati</w:t>
      </w:r>
      <w:r w:rsidR="009D167B" w:rsidRPr="007B1BC9">
        <w:rPr>
          <w:color w:val="000000"/>
          <w:sz w:val="28"/>
          <w:szCs w:val="28"/>
          <w:u w:color="000000"/>
        </w:rPr>
        <w:t>’</w:t>
      </w:r>
      <w:r w:rsidR="00CC7A8B" w:rsidRPr="007B1BC9">
        <w:rPr>
          <w:color w:val="000000"/>
          <w:sz w:val="28"/>
          <w:szCs w:val="28"/>
          <w:u w:color="000000"/>
        </w:rPr>
        <w:t>s followers as the city</w:t>
      </w:r>
      <w:r w:rsidR="009D167B" w:rsidRPr="007B1BC9">
        <w:rPr>
          <w:color w:val="000000"/>
          <w:sz w:val="28"/>
          <w:szCs w:val="28"/>
          <w:u w:color="000000"/>
        </w:rPr>
        <w:t>’</w:t>
      </w:r>
      <w:r w:rsidR="00CC7A8B" w:rsidRPr="007B1BC9">
        <w:rPr>
          <w:color w:val="000000"/>
          <w:sz w:val="28"/>
          <w:szCs w:val="28"/>
          <w:u w:color="000000"/>
        </w:rPr>
        <w:t xml:space="preserve">s </w:t>
      </w:r>
      <w:r w:rsidR="00CC7A8B" w:rsidRPr="007B1BC9">
        <w:rPr>
          <w:i/>
          <w:color w:val="000000"/>
          <w:sz w:val="28"/>
          <w:szCs w:val="28"/>
          <w:u w:color="000000"/>
        </w:rPr>
        <w:t>podestà</w:t>
      </w:r>
      <w:r w:rsidR="00CC7A8B" w:rsidRPr="007B1BC9">
        <w:rPr>
          <w:color w:val="000000"/>
          <w:sz w:val="28"/>
          <w:szCs w:val="28"/>
          <w:u w:color="000000"/>
        </w:rPr>
        <w:t xml:space="preserve"> or chief magistrate.</w:t>
      </w:r>
    </w:p>
    <w:p w14:paraId="00020F4F" w14:textId="05B650D9" w:rsidR="007628EC" w:rsidRPr="007B1BC9" w:rsidRDefault="00F27A3B" w:rsidP="00E20BA3">
      <w:pPr>
        <w:suppressAutoHyphens/>
        <w:ind w:firstLine="720"/>
        <w:contextualSpacing/>
        <w:jc w:val="both"/>
        <w:outlineLvl w:val="0"/>
        <w:rPr>
          <w:color w:val="000000"/>
          <w:sz w:val="28"/>
          <w:szCs w:val="28"/>
          <w:u w:color="000000"/>
        </w:rPr>
      </w:pPr>
      <w:r w:rsidRPr="007B1BC9">
        <w:rPr>
          <w:color w:val="000000"/>
          <w:sz w:val="28"/>
          <w:szCs w:val="28"/>
          <w:u w:color="000000"/>
        </w:rPr>
        <w:t>Cante de</w:t>
      </w:r>
      <w:r w:rsidR="009D167B" w:rsidRPr="007B1BC9">
        <w:rPr>
          <w:color w:val="000000"/>
          <w:sz w:val="28"/>
          <w:szCs w:val="28"/>
          <w:u w:color="000000"/>
        </w:rPr>
        <w:t>’</w:t>
      </w:r>
      <w:r w:rsidRPr="007B1BC9">
        <w:rPr>
          <w:color w:val="000000"/>
          <w:sz w:val="28"/>
          <w:szCs w:val="28"/>
          <w:u w:color="000000"/>
        </w:rPr>
        <w:t xml:space="preserve"> Gabrielli was the </w:t>
      </w:r>
      <w:r w:rsidR="00CC7A8B" w:rsidRPr="007B1BC9">
        <w:rPr>
          <w:color w:val="000000"/>
          <w:sz w:val="28"/>
          <w:szCs w:val="28"/>
          <w:u w:color="000000"/>
        </w:rPr>
        <w:t>zea</w:t>
      </w:r>
      <w:r w:rsidR="003B1BCB" w:rsidRPr="007B1BC9">
        <w:rPr>
          <w:color w:val="000000"/>
          <w:sz w:val="28"/>
          <w:szCs w:val="28"/>
          <w:u w:color="000000"/>
        </w:rPr>
        <w:t>lous Black Gu</w:t>
      </w:r>
      <w:r w:rsidR="00CC7A8B" w:rsidRPr="007B1BC9">
        <w:rPr>
          <w:color w:val="000000"/>
          <w:sz w:val="28"/>
          <w:szCs w:val="28"/>
          <w:u w:color="000000"/>
        </w:rPr>
        <w:t xml:space="preserve">elph partisan who, </w:t>
      </w:r>
      <w:r w:rsidR="0065233B" w:rsidRPr="007B1BC9">
        <w:rPr>
          <w:color w:val="000000"/>
          <w:sz w:val="28"/>
          <w:szCs w:val="28"/>
          <w:u w:color="000000"/>
        </w:rPr>
        <w:t xml:space="preserve">during a previous stint as </w:t>
      </w:r>
      <w:r w:rsidR="0065233B" w:rsidRPr="007B1BC9">
        <w:rPr>
          <w:i/>
          <w:color w:val="000000"/>
          <w:sz w:val="28"/>
          <w:szCs w:val="28"/>
          <w:u w:color="000000"/>
        </w:rPr>
        <w:t>podestà</w:t>
      </w:r>
      <w:r w:rsidR="00475FC7" w:rsidRPr="007B1BC9">
        <w:rPr>
          <w:color w:val="000000"/>
          <w:sz w:val="28"/>
          <w:szCs w:val="28"/>
          <w:u w:color="000000"/>
        </w:rPr>
        <w:t>, passed the</w:t>
      </w:r>
      <w:r w:rsidR="0065233B" w:rsidRPr="007B1BC9">
        <w:rPr>
          <w:color w:val="000000"/>
          <w:sz w:val="28"/>
          <w:szCs w:val="28"/>
          <w:u w:color="000000"/>
        </w:rPr>
        <w:t xml:space="preserve"> politically-motivated </w:t>
      </w:r>
      <w:r w:rsidR="006E3672" w:rsidRPr="007B1BC9">
        <w:rPr>
          <w:color w:val="000000"/>
          <w:sz w:val="28"/>
          <w:szCs w:val="28"/>
          <w:u w:color="000000"/>
        </w:rPr>
        <w:t xml:space="preserve">death </w:t>
      </w:r>
      <w:r w:rsidR="0065233B" w:rsidRPr="007B1BC9">
        <w:rPr>
          <w:color w:val="000000"/>
          <w:sz w:val="28"/>
          <w:szCs w:val="28"/>
          <w:u w:color="000000"/>
        </w:rPr>
        <w:t xml:space="preserve">sentence </w:t>
      </w:r>
      <w:r w:rsidR="00475FC7" w:rsidRPr="007B1BC9">
        <w:rPr>
          <w:color w:val="000000"/>
          <w:sz w:val="28"/>
          <w:szCs w:val="28"/>
          <w:u w:color="000000"/>
        </w:rPr>
        <w:t>later revoked by</w:t>
      </w:r>
      <w:r w:rsidR="0065233B" w:rsidRPr="007B1BC9">
        <w:rPr>
          <w:color w:val="000000"/>
          <w:sz w:val="28"/>
          <w:szCs w:val="28"/>
          <w:u w:color="000000"/>
        </w:rPr>
        <w:t xml:space="preserve"> Dante and other Wh</w:t>
      </w:r>
      <w:r w:rsidR="00475FC7" w:rsidRPr="007B1BC9">
        <w:rPr>
          <w:color w:val="000000"/>
          <w:sz w:val="28"/>
          <w:szCs w:val="28"/>
          <w:u w:color="000000"/>
        </w:rPr>
        <w:t>ite Guelph leaders</w:t>
      </w:r>
      <w:r w:rsidR="0065233B" w:rsidRPr="007B1BC9">
        <w:rPr>
          <w:color w:val="000000"/>
          <w:sz w:val="28"/>
          <w:szCs w:val="28"/>
          <w:u w:color="000000"/>
        </w:rPr>
        <w:t xml:space="preserve">. He now had an opportunity to exact revenge and </w:t>
      </w:r>
      <w:r w:rsidR="00891157" w:rsidRPr="007B1BC9">
        <w:rPr>
          <w:color w:val="000000"/>
          <w:sz w:val="28"/>
          <w:szCs w:val="28"/>
          <w:u w:color="000000"/>
        </w:rPr>
        <w:t>readily</w:t>
      </w:r>
      <w:r w:rsidR="0065233B" w:rsidRPr="007B1BC9">
        <w:rPr>
          <w:color w:val="000000"/>
          <w:sz w:val="28"/>
          <w:szCs w:val="28"/>
          <w:u w:color="000000"/>
        </w:rPr>
        <w:t xml:space="preserve"> took it.</w:t>
      </w:r>
      <w:r w:rsidR="007F15D6" w:rsidRPr="007B1BC9">
        <w:rPr>
          <w:color w:val="000000"/>
          <w:sz w:val="28"/>
          <w:szCs w:val="28"/>
          <w:u w:color="000000"/>
        </w:rPr>
        <w:t xml:space="preserve"> It </w:t>
      </w:r>
      <w:r w:rsidR="00690F3E" w:rsidRPr="007B1BC9">
        <w:rPr>
          <w:color w:val="000000"/>
          <w:sz w:val="28"/>
          <w:szCs w:val="28"/>
          <w:u w:color="000000"/>
        </w:rPr>
        <w:t xml:space="preserve">was </w:t>
      </w:r>
      <w:r w:rsidR="00690F3E" w:rsidRPr="007B1BC9">
        <w:rPr>
          <w:color w:val="000000"/>
          <w:sz w:val="28"/>
          <w:szCs w:val="28"/>
          <w:u w:color="000000"/>
        </w:rPr>
        <w:lastRenderedPageBreak/>
        <w:t xml:space="preserve">Cante who issued the two </w:t>
      </w:r>
      <w:r w:rsidR="00D77D35" w:rsidRPr="007B1BC9">
        <w:rPr>
          <w:color w:val="000000"/>
          <w:sz w:val="28"/>
          <w:szCs w:val="28"/>
          <w:u w:color="000000"/>
        </w:rPr>
        <w:t>proclamations</w:t>
      </w:r>
      <w:r w:rsidR="00690F3E" w:rsidRPr="007B1BC9">
        <w:rPr>
          <w:color w:val="000000"/>
          <w:sz w:val="28"/>
          <w:szCs w:val="28"/>
          <w:u w:color="000000"/>
        </w:rPr>
        <w:t xml:space="preserve"> that kept Dante from ever</w:t>
      </w:r>
      <w:r w:rsidR="00855DF8" w:rsidRPr="007B1BC9">
        <w:rPr>
          <w:color w:val="000000"/>
          <w:sz w:val="28"/>
          <w:szCs w:val="28"/>
          <w:u w:color="000000"/>
        </w:rPr>
        <w:t xml:space="preserve"> again</w:t>
      </w:r>
      <w:r w:rsidR="00690F3E" w:rsidRPr="007B1BC9">
        <w:rPr>
          <w:color w:val="000000"/>
          <w:sz w:val="28"/>
          <w:szCs w:val="28"/>
          <w:u w:color="000000"/>
        </w:rPr>
        <w:t xml:space="preserve"> stepping foot in his native city.</w:t>
      </w:r>
      <w:r w:rsidR="00690F3E" w:rsidRPr="007B1BC9">
        <w:rPr>
          <w:rStyle w:val="EndnoteReference"/>
          <w:color w:val="000000"/>
          <w:sz w:val="28"/>
          <w:szCs w:val="28"/>
          <w:u w:color="000000"/>
        </w:rPr>
        <w:endnoteReference w:id="32"/>
      </w:r>
      <w:r w:rsidR="00690F3E" w:rsidRPr="007B1BC9">
        <w:rPr>
          <w:color w:val="000000"/>
          <w:sz w:val="28"/>
          <w:szCs w:val="28"/>
          <w:u w:color="000000"/>
        </w:rPr>
        <w:t xml:space="preserve"> On January 27, 1302</w:t>
      </w:r>
      <w:r w:rsidR="00B3463F" w:rsidRPr="007B1BC9">
        <w:rPr>
          <w:color w:val="000000"/>
          <w:sz w:val="28"/>
          <w:szCs w:val="28"/>
          <w:u w:color="000000"/>
        </w:rPr>
        <w:t>,</w:t>
      </w:r>
      <w:r w:rsidR="00690F3E" w:rsidRPr="007B1BC9">
        <w:rPr>
          <w:color w:val="000000"/>
          <w:sz w:val="28"/>
          <w:szCs w:val="28"/>
          <w:u w:color="000000"/>
        </w:rPr>
        <w:t xml:space="preserve"> he charged Dante, along with three other former priors, of </w:t>
      </w:r>
      <w:r w:rsidR="00D6327B" w:rsidRPr="007B1BC9">
        <w:rPr>
          <w:color w:val="000000"/>
          <w:sz w:val="28"/>
          <w:szCs w:val="28"/>
          <w:u w:color="000000"/>
        </w:rPr>
        <w:t xml:space="preserve">numerous </w:t>
      </w:r>
      <w:r w:rsidR="00690F3E" w:rsidRPr="007B1BC9">
        <w:rPr>
          <w:color w:val="000000"/>
          <w:sz w:val="28"/>
          <w:szCs w:val="28"/>
          <w:u w:color="000000"/>
        </w:rPr>
        <w:t>crimes</w:t>
      </w:r>
      <w:r w:rsidR="00D6327B" w:rsidRPr="007B1BC9">
        <w:rPr>
          <w:color w:val="000000"/>
          <w:sz w:val="28"/>
          <w:szCs w:val="28"/>
          <w:u w:color="000000"/>
        </w:rPr>
        <w:t xml:space="preserve"> committed while in office or </w:t>
      </w:r>
      <w:r w:rsidR="004E6906" w:rsidRPr="007B1BC9">
        <w:rPr>
          <w:color w:val="000000"/>
          <w:sz w:val="28"/>
          <w:szCs w:val="28"/>
          <w:u w:color="000000"/>
        </w:rPr>
        <w:t>after. The accusations included</w:t>
      </w:r>
      <w:r w:rsidR="00690F3E" w:rsidRPr="007B1BC9">
        <w:rPr>
          <w:color w:val="000000"/>
          <w:sz w:val="28"/>
          <w:szCs w:val="28"/>
          <w:u w:color="000000"/>
        </w:rPr>
        <w:t xml:space="preserve"> financial improprieties (</w:t>
      </w:r>
      <w:r w:rsidR="00B2771B" w:rsidRPr="007B1BC9">
        <w:rPr>
          <w:color w:val="000000"/>
          <w:sz w:val="28"/>
          <w:szCs w:val="28"/>
          <w:u w:color="000000"/>
        </w:rPr>
        <w:t xml:space="preserve">acts of </w:t>
      </w:r>
      <w:r w:rsidR="009D167B" w:rsidRPr="007B1BC9">
        <w:rPr>
          <w:color w:val="000000"/>
          <w:sz w:val="28"/>
          <w:szCs w:val="28"/>
          <w:u w:color="000000"/>
        </w:rPr>
        <w:t>“</w:t>
      </w:r>
      <w:r w:rsidR="00690F3E" w:rsidRPr="007B1BC9">
        <w:rPr>
          <w:color w:val="000000"/>
          <w:sz w:val="28"/>
          <w:szCs w:val="28"/>
          <w:u w:color="000000"/>
        </w:rPr>
        <w:t xml:space="preserve">barratry, illegal gain, </w:t>
      </w:r>
      <w:r w:rsidR="00B2771B" w:rsidRPr="007B1BC9">
        <w:rPr>
          <w:color w:val="000000"/>
          <w:sz w:val="28"/>
          <w:szCs w:val="28"/>
          <w:u w:color="000000"/>
        </w:rPr>
        <w:t xml:space="preserve">unjust </w:t>
      </w:r>
      <w:r w:rsidR="00690F3E" w:rsidRPr="007B1BC9">
        <w:rPr>
          <w:color w:val="000000"/>
          <w:sz w:val="28"/>
          <w:szCs w:val="28"/>
          <w:u w:color="000000"/>
        </w:rPr>
        <w:t>ex</w:t>
      </w:r>
      <w:r w:rsidR="00D6327B" w:rsidRPr="007B1BC9">
        <w:rPr>
          <w:color w:val="000000"/>
          <w:sz w:val="28"/>
          <w:szCs w:val="28"/>
          <w:u w:color="000000"/>
        </w:rPr>
        <w:t>torsion</w:t>
      </w:r>
      <w:r w:rsidR="00B2771B" w:rsidRPr="007B1BC9">
        <w:rPr>
          <w:color w:val="000000"/>
          <w:sz w:val="28"/>
          <w:szCs w:val="28"/>
          <w:u w:color="000000"/>
        </w:rPr>
        <w:t xml:space="preserve"> in money or goods</w:t>
      </w:r>
      <w:r w:rsidR="009D167B" w:rsidRPr="007B1BC9">
        <w:rPr>
          <w:color w:val="000000"/>
          <w:sz w:val="28"/>
          <w:szCs w:val="28"/>
          <w:u w:color="000000"/>
        </w:rPr>
        <w:t>”</w:t>
      </w:r>
      <w:r w:rsidR="00D6327B" w:rsidRPr="007B1BC9">
        <w:rPr>
          <w:color w:val="000000"/>
          <w:sz w:val="28"/>
          <w:szCs w:val="28"/>
          <w:u w:color="000000"/>
        </w:rPr>
        <w:t>), meddling in elections</w:t>
      </w:r>
      <w:r w:rsidR="00CF52A8" w:rsidRPr="007B1BC9">
        <w:rPr>
          <w:color w:val="000000"/>
          <w:sz w:val="28"/>
          <w:szCs w:val="28"/>
          <w:u w:color="000000"/>
        </w:rPr>
        <w:t xml:space="preserve"> </w:t>
      </w:r>
      <w:r w:rsidR="00D6327B" w:rsidRPr="007B1BC9">
        <w:rPr>
          <w:color w:val="000000"/>
          <w:sz w:val="28"/>
          <w:szCs w:val="28"/>
          <w:u w:color="000000"/>
        </w:rPr>
        <w:t>of new priors and officials, providing funds used against Pope Boniface VIII and Charles of Valois by impeding the prince</w:t>
      </w:r>
      <w:r w:rsidR="009D167B" w:rsidRPr="007B1BC9">
        <w:rPr>
          <w:color w:val="000000"/>
          <w:sz w:val="28"/>
          <w:szCs w:val="28"/>
          <w:u w:color="000000"/>
        </w:rPr>
        <w:t>’</w:t>
      </w:r>
      <w:r w:rsidR="00D6327B" w:rsidRPr="007B1BC9">
        <w:rPr>
          <w:color w:val="000000"/>
          <w:sz w:val="28"/>
          <w:szCs w:val="28"/>
          <w:u w:color="000000"/>
        </w:rPr>
        <w:t>s peace mission to Florence, and working to divide Pistoia</w:t>
      </w:r>
      <w:r w:rsidR="00475FC7" w:rsidRPr="007B1BC9">
        <w:rPr>
          <w:color w:val="000000"/>
          <w:sz w:val="28"/>
          <w:szCs w:val="28"/>
          <w:u w:color="000000"/>
        </w:rPr>
        <w:t xml:space="preserve"> and expel the city</w:t>
      </w:r>
      <w:r w:rsidR="009D167B" w:rsidRPr="007B1BC9">
        <w:rPr>
          <w:color w:val="000000"/>
          <w:sz w:val="28"/>
          <w:szCs w:val="28"/>
          <w:u w:color="000000"/>
        </w:rPr>
        <w:t>’</w:t>
      </w:r>
      <w:r w:rsidR="00475FC7" w:rsidRPr="007B1BC9">
        <w:rPr>
          <w:color w:val="000000"/>
          <w:sz w:val="28"/>
          <w:szCs w:val="28"/>
          <w:u w:color="000000"/>
        </w:rPr>
        <w:t>s Black Gu</w:t>
      </w:r>
      <w:r w:rsidR="00B2771B" w:rsidRPr="007B1BC9">
        <w:rPr>
          <w:color w:val="000000"/>
          <w:sz w:val="28"/>
          <w:szCs w:val="28"/>
          <w:u w:color="000000"/>
        </w:rPr>
        <w:t>elphs.</w:t>
      </w:r>
      <w:r w:rsidR="006A1602" w:rsidRPr="007B1BC9">
        <w:rPr>
          <w:rStyle w:val="EndnoteReference"/>
          <w:color w:val="000000"/>
          <w:sz w:val="28"/>
          <w:szCs w:val="28"/>
          <w:u w:color="000000"/>
        </w:rPr>
        <w:endnoteReference w:id="33"/>
      </w:r>
      <w:r w:rsidR="006A1602" w:rsidRPr="007B1BC9">
        <w:rPr>
          <w:color w:val="000000"/>
          <w:sz w:val="28"/>
          <w:szCs w:val="28"/>
          <w:u w:color="000000"/>
        </w:rPr>
        <w:t xml:space="preserve"> Convicted in absentia, Dante was also </w:t>
      </w:r>
      <w:r w:rsidR="00DD63D0" w:rsidRPr="007B1BC9">
        <w:rPr>
          <w:color w:val="000000"/>
          <w:sz w:val="28"/>
          <w:szCs w:val="28"/>
          <w:u w:color="000000"/>
        </w:rPr>
        <w:t>hit with a hefty fine to be paid within three days</w:t>
      </w:r>
      <w:r w:rsidR="00B97A0F" w:rsidRPr="007B1BC9">
        <w:rPr>
          <w:color w:val="000000"/>
          <w:sz w:val="28"/>
          <w:szCs w:val="28"/>
          <w:u w:color="000000"/>
        </w:rPr>
        <w:t xml:space="preserve"> of the sentence</w:t>
      </w:r>
      <w:r w:rsidR="00DD63D0" w:rsidRPr="007B1BC9">
        <w:rPr>
          <w:color w:val="000000"/>
          <w:sz w:val="28"/>
          <w:szCs w:val="28"/>
          <w:u w:color="000000"/>
        </w:rPr>
        <w:t>.</w:t>
      </w:r>
      <w:r w:rsidR="00DD63D0" w:rsidRPr="007B1BC9">
        <w:rPr>
          <w:rStyle w:val="EndnoteReference"/>
          <w:color w:val="000000"/>
          <w:sz w:val="28"/>
          <w:szCs w:val="28"/>
          <w:u w:color="000000"/>
        </w:rPr>
        <w:endnoteReference w:id="34"/>
      </w:r>
      <w:r w:rsidR="00DD63D0" w:rsidRPr="007B1BC9">
        <w:rPr>
          <w:color w:val="000000"/>
          <w:sz w:val="28"/>
          <w:szCs w:val="28"/>
          <w:u w:color="000000"/>
        </w:rPr>
        <w:t xml:space="preserve"> If he </w:t>
      </w:r>
      <w:r w:rsidR="004E6906" w:rsidRPr="007B1BC9">
        <w:rPr>
          <w:color w:val="000000"/>
          <w:sz w:val="28"/>
          <w:szCs w:val="28"/>
          <w:u w:color="000000"/>
        </w:rPr>
        <w:t>failed to</w:t>
      </w:r>
      <w:r w:rsidR="00DD63D0" w:rsidRPr="007B1BC9">
        <w:rPr>
          <w:color w:val="000000"/>
          <w:sz w:val="28"/>
          <w:szCs w:val="28"/>
          <w:u w:color="000000"/>
        </w:rPr>
        <w:t xml:space="preserve"> </w:t>
      </w:r>
      <w:r w:rsidR="00B97A0F" w:rsidRPr="007B1BC9">
        <w:rPr>
          <w:color w:val="000000"/>
          <w:sz w:val="28"/>
          <w:szCs w:val="28"/>
          <w:u w:color="000000"/>
        </w:rPr>
        <w:t>meet the deadline</w:t>
      </w:r>
      <w:r w:rsidR="00DD63D0" w:rsidRPr="007B1BC9">
        <w:rPr>
          <w:color w:val="000000"/>
          <w:sz w:val="28"/>
          <w:szCs w:val="28"/>
          <w:u w:color="000000"/>
        </w:rPr>
        <w:t>, his remaining possessions would be confiscated and destroyed, and he would be banished from Tuscan territory for two years.</w:t>
      </w:r>
      <w:r w:rsidR="00B97A0F" w:rsidRPr="007B1BC9">
        <w:rPr>
          <w:color w:val="000000"/>
          <w:sz w:val="28"/>
          <w:szCs w:val="28"/>
          <w:u w:color="000000"/>
        </w:rPr>
        <w:t xml:space="preserve"> His name would also be recorded </w:t>
      </w:r>
      <w:r w:rsidR="00E62C87" w:rsidRPr="007B1BC9">
        <w:rPr>
          <w:color w:val="000000"/>
          <w:sz w:val="28"/>
          <w:szCs w:val="28"/>
          <w:u w:color="000000"/>
        </w:rPr>
        <w:t>in</w:t>
      </w:r>
      <w:r w:rsidR="00B97A0F" w:rsidRPr="007B1BC9">
        <w:rPr>
          <w:color w:val="000000"/>
          <w:sz w:val="28"/>
          <w:szCs w:val="28"/>
          <w:u w:color="000000"/>
        </w:rPr>
        <w:t xml:space="preserve"> a public registry barring him—as a convicted </w:t>
      </w:r>
      <w:r w:rsidR="009D167B" w:rsidRPr="007B1BC9">
        <w:rPr>
          <w:color w:val="000000"/>
          <w:sz w:val="28"/>
          <w:szCs w:val="28"/>
          <w:u w:color="000000"/>
        </w:rPr>
        <w:t>“</w:t>
      </w:r>
      <w:r w:rsidR="00B97A0F" w:rsidRPr="007B1BC9">
        <w:rPr>
          <w:color w:val="000000"/>
          <w:sz w:val="28"/>
          <w:szCs w:val="28"/>
          <w:u w:color="000000"/>
        </w:rPr>
        <w:t>falsifier and barrator</w:t>
      </w:r>
      <w:r w:rsidR="009D167B" w:rsidRPr="007B1BC9">
        <w:rPr>
          <w:color w:val="000000"/>
          <w:sz w:val="28"/>
          <w:szCs w:val="28"/>
          <w:u w:color="000000"/>
        </w:rPr>
        <w:t>”</w:t>
      </w:r>
      <w:r w:rsidR="00B97A0F" w:rsidRPr="007B1BC9">
        <w:rPr>
          <w:color w:val="000000"/>
          <w:sz w:val="28"/>
          <w:szCs w:val="28"/>
          <w:u w:color="000000"/>
        </w:rPr>
        <w:t>—from ever again holding office or receiving communal benefits.</w:t>
      </w:r>
      <w:r w:rsidR="00790B00" w:rsidRPr="007B1BC9">
        <w:rPr>
          <w:rStyle w:val="EndnoteReference"/>
          <w:color w:val="000000"/>
          <w:sz w:val="28"/>
          <w:szCs w:val="28"/>
          <w:u w:color="000000"/>
        </w:rPr>
        <w:endnoteReference w:id="35"/>
      </w:r>
    </w:p>
    <w:p w14:paraId="5F0C27EC" w14:textId="15BD5C99" w:rsidR="0065095C" w:rsidRPr="007B1BC9" w:rsidRDefault="00A81BEA" w:rsidP="00E20BA3">
      <w:pPr>
        <w:suppressAutoHyphens/>
        <w:ind w:firstLine="720"/>
        <w:contextualSpacing/>
        <w:jc w:val="both"/>
        <w:outlineLvl w:val="0"/>
        <w:rPr>
          <w:sz w:val="28"/>
          <w:szCs w:val="28"/>
        </w:rPr>
      </w:pPr>
      <w:r w:rsidRPr="007B1BC9">
        <w:rPr>
          <w:color w:val="000000"/>
          <w:sz w:val="28"/>
          <w:szCs w:val="28"/>
          <w:u w:color="000000"/>
        </w:rPr>
        <w:t xml:space="preserve">Dante </w:t>
      </w:r>
      <w:r w:rsidR="00930283" w:rsidRPr="007B1BC9">
        <w:rPr>
          <w:color w:val="000000"/>
          <w:sz w:val="28"/>
          <w:szCs w:val="28"/>
          <w:u w:color="000000"/>
        </w:rPr>
        <w:t>wisely refused to</w:t>
      </w:r>
      <w:r w:rsidR="00E62C87" w:rsidRPr="007B1BC9">
        <w:rPr>
          <w:color w:val="000000"/>
          <w:sz w:val="28"/>
          <w:szCs w:val="28"/>
          <w:u w:color="000000"/>
        </w:rPr>
        <w:t xml:space="preserve"> appear before Cante</w:t>
      </w:r>
      <w:r w:rsidR="00A47A9A" w:rsidRPr="007B1BC9">
        <w:rPr>
          <w:color w:val="000000"/>
          <w:sz w:val="28"/>
          <w:szCs w:val="28"/>
          <w:u w:color="000000"/>
        </w:rPr>
        <w:t xml:space="preserve"> de</w:t>
      </w:r>
      <w:r w:rsidR="009D167B" w:rsidRPr="007B1BC9">
        <w:rPr>
          <w:color w:val="000000"/>
          <w:sz w:val="28"/>
          <w:szCs w:val="28"/>
          <w:u w:color="000000"/>
        </w:rPr>
        <w:t>’</w:t>
      </w:r>
      <w:r w:rsidR="00A47A9A" w:rsidRPr="007B1BC9">
        <w:rPr>
          <w:color w:val="000000"/>
          <w:sz w:val="28"/>
          <w:szCs w:val="28"/>
          <w:u w:color="000000"/>
        </w:rPr>
        <w:t xml:space="preserve"> Gabrielli</w:t>
      </w:r>
      <w:r w:rsidRPr="007B1BC9">
        <w:rPr>
          <w:color w:val="000000"/>
          <w:sz w:val="28"/>
          <w:szCs w:val="28"/>
          <w:u w:color="000000"/>
        </w:rPr>
        <w:t xml:space="preserve"> to proclaim his innocence</w:t>
      </w:r>
      <w:r w:rsidR="00930283" w:rsidRPr="007B1BC9">
        <w:rPr>
          <w:color w:val="000000"/>
          <w:sz w:val="28"/>
          <w:szCs w:val="28"/>
          <w:u w:color="000000"/>
        </w:rPr>
        <w:t>. A</w:t>
      </w:r>
      <w:r w:rsidR="00A47A9A" w:rsidRPr="007B1BC9">
        <w:rPr>
          <w:color w:val="000000"/>
          <w:sz w:val="28"/>
          <w:szCs w:val="28"/>
          <w:u w:color="000000"/>
        </w:rPr>
        <w:t>ny attempt to do so would have proved futile or worse.</w:t>
      </w:r>
      <w:r w:rsidR="0039440F" w:rsidRPr="007B1BC9">
        <w:rPr>
          <w:color w:val="000000"/>
          <w:sz w:val="28"/>
          <w:szCs w:val="28"/>
          <w:u w:color="000000"/>
        </w:rPr>
        <w:t xml:space="preserve"> Within three months of the initial sentence, the </w:t>
      </w:r>
      <w:r w:rsidR="005912E1" w:rsidRPr="007B1BC9">
        <w:rPr>
          <w:color w:val="000000"/>
          <w:sz w:val="28"/>
          <w:szCs w:val="28"/>
          <w:u w:color="000000"/>
        </w:rPr>
        <w:t>goal</w:t>
      </w:r>
      <w:r w:rsidR="0039440F" w:rsidRPr="007B1BC9">
        <w:rPr>
          <w:color w:val="000000"/>
          <w:sz w:val="28"/>
          <w:szCs w:val="28"/>
          <w:u w:color="000000"/>
        </w:rPr>
        <w:t xml:space="preserve"> of the victorious Black Guelphs turned </w:t>
      </w:r>
      <w:r w:rsidR="009D167B" w:rsidRPr="007B1BC9">
        <w:rPr>
          <w:color w:val="000000"/>
          <w:sz w:val="28"/>
          <w:szCs w:val="28"/>
          <w:u w:color="000000"/>
        </w:rPr>
        <w:t>“</w:t>
      </w:r>
      <w:r w:rsidR="0039440F" w:rsidRPr="007B1BC9">
        <w:rPr>
          <w:color w:val="000000"/>
          <w:sz w:val="28"/>
          <w:szCs w:val="28"/>
          <w:u w:color="000000"/>
        </w:rPr>
        <w:t>from purge to vendetta,</w:t>
      </w:r>
      <w:r w:rsidR="009D167B" w:rsidRPr="007B1BC9">
        <w:rPr>
          <w:color w:val="000000"/>
          <w:sz w:val="28"/>
          <w:szCs w:val="28"/>
          <w:u w:color="000000"/>
        </w:rPr>
        <w:t>”</w:t>
      </w:r>
      <w:r w:rsidR="0039440F" w:rsidRPr="007B1BC9">
        <w:rPr>
          <w:color w:val="000000"/>
          <w:sz w:val="28"/>
          <w:szCs w:val="28"/>
          <w:u w:color="000000"/>
        </w:rPr>
        <w:t xml:space="preserve"> a change</w:t>
      </w:r>
      <w:r w:rsidR="00273A4B" w:rsidRPr="007B1BC9">
        <w:rPr>
          <w:color w:val="000000"/>
          <w:sz w:val="28"/>
          <w:szCs w:val="28"/>
          <w:u w:color="000000"/>
        </w:rPr>
        <w:t xml:space="preserve"> most</w:t>
      </w:r>
      <w:r w:rsidR="0039440F" w:rsidRPr="007B1BC9">
        <w:rPr>
          <w:color w:val="000000"/>
          <w:sz w:val="28"/>
          <w:szCs w:val="28"/>
          <w:u w:color="000000"/>
        </w:rPr>
        <w:t xml:space="preserve"> likely triggered by a meeting of White Guelphs with </w:t>
      </w:r>
      <w:r w:rsidR="00B7615A" w:rsidRPr="007B1BC9">
        <w:rPr>
          <w:color w:val="000000"/>
          <w:sz w:val="28"/>
          <w:szCs w:val="28"/>
          <w:u w:color="000000"/>
        </w:rPr>
        <w:t>Ghibellines laying the groundwork for a future alliance of the two exiled parties. Viewing</w:t>
      </w:r>
      <w:r w:rsidR="0039440F" w:rsidRPr="007B1BC9">
        <w:rPr>
          <w:color w:val="000000"/>
          <w:sz w:val="28"/>
          <w:szCs w:val="28"/>
          <w:u w:color="000000"/>
        </w:rPr>
        <w:t xml:space="preserve"> </w:t>
      </w:r>
      <w:r w:rsidR="00B7615A" w:rsidRPr="007B1BC9">
        <w:rPr>
          <w:color w:val="000000"/>
          <w:sz w:val="28"/>
          <w:szCs w:val="28"/>
          <w:u w:color="000000"/>
        </w:rPr>
        <w:t xml:space="preserve">such conduct as </w:t>
      </w:r>
      <w:r w:rsidR="009D167B" w:rsidRPr="007B1BC9">
        <w:rPr>
          <w:color w:val="000000"/>
          <w:sz w:val="28"/>
          <w:szCs w:val="28"/>
          <w:u w:color="000000"/>
        </w:rPr>
        <w:t>“</w:t>
      </w:r>
      <w:r w:rsidR="00B7615A" w:rsidRPr="007B1BC9">
        <w:rPr>
          <w:color w:val="000000"/>
          <w:sz w:val="28"/>
          <w:szCs w:val="28"/>
          <w:u w:color="000000"/>
        </w:rPr>
        <w:t>tantamount to treason,</w:t>
      </w:r>
      <w:r w:rsidR="009D167B" w:rsidRPr="007B1BC9">
        <w:rPr>
          <w:color w:val="000000"/>
          <w:sz w:val="28"/>
          <w:szCs w:val="28"/>
          <w:u w:color="000000"/>
        </w:rPr>
        <w:t>”</w:t>
      </w:r>
      <w:r w:rsidR="00B7615A" w:rsidRPr="007B1BC9">
        <w:rPr>
          <w:color w:val="000000"/>
          <w:sz w:val="28"/>
          <w:szCs w:val="28"/>
          <w:u w:color="000000"/>
        </w:rPr>
        <w:t xml:space="preserve"> Cante issued a se</w:t>
      </w:r>
      <w:r w:rsidRPr="007B1BC9">
        <w:rPr>
          <w:color w:val="000000"/>
          <w:sz w:val="28"/>
          <w:szCs w:val="28"/>
          <w:u w:color="000000"/>
        </w:rPr>
        <w:t>cond sentence on March 10, 1302</w:t>
      </w:r>
      <w:r w:rsidR="00273A4B" w:rsidRPr="007B1BC9">
        <w:rPr>
          <w:color w:val="000000"/>
          <w:sz w:val="28"/>
          <w:szCs w:val="28"/>
          <w:u w:color="000000"/>
        </w:rPr>
        <w:t>,</w:t>
      </w:r>
      <w:r w:rsidRPr="007B1BC9">
        <w:rPr>
          <w:color w:val="000000"/>
          <w:sz w:val="28"/>
          <w:szCs w:val="28"/>
          <w:u w:color="000000"/>
        </w:rPr>
        <w:t xml:space="preserve"> that reflected this vengeful approach.</w:t>
      </w:r>
      <w:r w:rsidR="007628EC" w:rsidRPr="007B1BC9">
        <w:rPr>
          <w:rStyle w:val="EndnoteReference"/>
          <w:color w:val="000000"/>
          <w:sz w:val="28"/>
          <w:szCs w:val="28"/>
          <w:u w:color="000000"/>
        </w:rPr>
        <w:endnoteReference w:id="36"/>
      </w:r>
      <w:r w:rsidRPr="007B1BC9">
        <w:rPr>
          <w:color w:val="000000"/>
          <w:sz w:val="28"/>
          <w:szCs w:val="28"/>
          <w:u w:color="000000"/>
        </w:rPr>
        <w:t xml:space="preserve"> </w:t>
      </w:r>
      <w:r w:rsidR="007628EC" w:rsidRPr="007B1BC9">
        <w:rPr>
          <w:color w:val="000000"/>
          <w:sz w:val="28"/>
          <w:szCs w:val="28"/>
          <w:u w:color="000000"/>
        </w:rPr>
        <w:t>He</w:t>
      </w:r>
      <w:r w:rsidRPr="007B1BC9">
        <w:rPr>
          <w:color w:val="000000"/>
          <w:sz w:val="28"/>
          <w:szCs w:val="28"/>
          <w:u w:color="000000"/>
        </w:rPr>
        <w:t xml:space="preserve"> again charged Dante </w:t>
      </w:r>
      <w:r w:rsidR="005E0389" w:rsidRPr="007B1BC9">
        <w:rPr>
          <w:color w:val="000000"/>
          <w:sz w:val="28"/>
          <w:szCs w:val="28"/>
          <w:u w:color="000000"/>
        </w:rPr>
        <w:t xml:space="preserve">(this time along with fourteen </w:t>
      </w:r>
      <w:r w:rsidRPr="007B1BC9">
        <w:rPr>
          <w:color w:val="000000"/>
          <w:sz w:val="28"/>
          <w:szCs w:val="28"/>
          <w:u w:color="000000"/>
        </w:rPr>
        <w:t>others</w:t>
      </w:r>
      <w:r w:rsidR="005E0389" w:rsidRPr="007B1BC9">
        <w:rPr>
          <w:color w:val="000000"/>
          <w:sz w:val="28"/>
          <w:szCs w:val="28"/>
          <w:u w:color="000000"/>
        </w:rPr>
        <w:t>)</w:t>
      </w:r>
      <w:r w:rsidRPr="007B1BC9">
        <w:rPr>
          <w:color w:val="000000"/>
          <w:sz w:val="28"/>
          <w:szCs w:val="28"/>
          <w:u w:color="000000"/>
        </w:rPr>
        <w:t xml:space="preserve"> with crimes of </w:t>
      </w:r>
      <w:r w:rsidR="009D167B" w:rsidRPr="007B1BC9">
        <w:rPr>
          <w:color w:val="000000"/>
          <w:sz w:val="28"/>
          <w:szCs w:val="28"/>
          <w:u w:color="000000"/>
        </w:rPr>
        <w:t>“</w:t>
      </w:r>
      <w:r w:rsidRPr="007B1BC9">
        <w:rPr>
          <w:color w:val="000000"/>
          <w:sz w:val="28"/>
          <w:szCs w:val="28"/>
          <w:u w:color="000000"/>
        </w:rPr>
        <w:t>barratry, unjust extors</w:t>
      </w:r>
      <w:r w:rsidR="00855DF8" w:rsidRPr="007B1BC9">
        <w:rPr>
          <w:color w:val="000000"/>
          <w:sz w:val="28"/>
          <w:szCs w:val="28"/>
          <w:u w:color="000000"/>
        </w:rPr>
        <w:t>ion, and illegal gain</w:t>
      </w:r>
      <w:r w:rsidR="009D167B" w:rsidRPr="007B1BC9">
        <w:rPr>
          <w:color w:val="000000"/>
          <w:sz w:val="28"/>
          <w:szCs w:val="28"/>
          <w:u w:color="000000"/>
        </w:rPr>
        <w:t>”</w:t>
      </w:r>
      <w:r w:rsidR="005E0389" w:rsidRPr="007B1BC9">
        <w:rPr>
          <w:color w:val="000000"/>
          <w:sz w:val="28"/>
          <w:szCs w:val="28"/>
          <w:u w:color="000000"/>
        </w:rPr>
        <w:t xml:space="preserve"> but now</w:t>
      </w:r>
      <w:r w:rsidR="007628EC" w:rsidRPr="007B1BC9">
        <w:rPr>
          <w:color w:val="000000"/>
          <w:sz w:val="28"/>
          <w:szCs w:val="28"/>
          <w:u w:color="000000"/>
        </w:rPr>
        <w:t xml:space="preserve"> issued a harsher sentence because the accused had failed to appear in person to answer the charges, </w:t>
      </w:r>
      <w:r w:rsidR="00A639DB" w:rsidRPr="007B1BC9">
        <w:rPr>
          <w:color w:val="000000"/>
          <w:sz w:val="28"/>
          <w:szCs w:val="28"/>
          <w:u w:color="000000"/>
        </w:rPr>
        <w:t>his</w:t>
      </w:r>
      <w:r w:rsidR="00855DF8" w:rsidRPr="007B1BC9">
        <w:rPr>
          <w:color w:val="000000"/>
          <w:sz w:val="28"/>
          <w:szCs w:val="28"/>
          <w:u w:color="000000"/>
        </w:rPr>
        <w:t xml:space="preserve"> absence taken as an admission</w:t>
      </w:r>
      <w:r w:rsidR="007628EC" w:rsidRPr="007B1BC9">
        <w:rPr>
          <w:color w:val="000000"/>
          <w:sz w:val="28"/>
          <w:szCs w:val="28"/>
          <w:u w:color="000000"/>
        </w:rPr>
        <w:t xml:space="preserve"> of guilt. This sentence condemned Dante to </w:t>
      </w:r>
      <w:r w:rsidR="009D167B" w:rsidRPr="007B1BC9">
        <w:rPr>
          <w:color w:val="000000"/>
          <w:sz w:val="28"/>
          <w:szCs w:val="28"/>
          <w:u w:color="000000"/>
        </w:rPr>
        <w:t>“</w:t>
      </w:r>
      <w:r w:rsidR="007628EC" w:rsidRPr="007B1BC9">
        <w:rPr>
          <w:color w:val="000000"/>
          <w:sz w:val="28"/>
          <w:szCs w:val="28"/>
          <w:u w:color="000000"/>
        </w:rPr>
        <w:t xml:space="preserve">be burned </w:t>
      </w:r>
      <w:r w:rsidR="00EC5BF7" w:rsidRPr="007B1BC9">
        <w:rPr>
          <w:color w:val="000000"/>
          <w:sz w:val="28"/>
          <w:szCs w:val="28"/>
          <w:u w:color="000000"/>
        </w:rPr>
        <w:t>with</w:t>
      </w:r>
      <w:r w:rsidR="00F10E3B" w:rsidRPr="007B1BC9">
        <w:rPr>
          <w:color w:val="000000"/>
          <w:sz w:val="28"/>
          <w:szCs w:val="28"/>
          <w:u w:color="000000"/>
        </w:rPr>
        <w:t xml:space="preserve"> fire until he dies</w:t>
      </w:r>
      <w:r w:rsidR="009D167B" w:rsidRPr="007B1BC9">
        <w:rPr>
          <w:color w:val="000000"/>
          <w:sz w:val="28"/>
          <w:szCs w:val="28"/>
          <w:u w:color="000000"/>
        </w:rPr>
        <w:t>”</w:t>
      </w:r>
      <w:r w:rsidR="00F10E3B" w:rsidRPr="007B1BC9">
        <w:rPr>
          <w:color w:val="000000"/>
          <w:sz w:val="28"/>
          <w:szCs w:val="28"/>
          <w:u w:color="000000"/>
        </w:rPr>
        <w:t xml:space="preserve"> should </w:t>
      </w:r>
      <w:r w:rsidR="007628EC" w:rsidRPr="007B1BC9">
        <w:rPr>
          <w:color w:val="000000"/>
          <w:sz w:val="28"/>
          <w:szCs w:val="28"/>
          <w:u w:color="000000"/>
        </w:rPr>
        <w:t xml:space="preserve">he </w:t>
      </w:r>
      <w:r w:rsidR="009D167B" w:rsidRPr="007B1BC9">
        <w:rPr>
          <w:color w:val="000000"/>
          <w:sz w:val="28"/>
          <w:szCs w:val="28"/>
          <w:u w:color="000000"/>
        </w:rPr>
        <w:t>“</w:t>
      </w:r>
      <w:r w:rsidR="007628EC" w:rsidRPr="007B1BC9">
        <w:rPr>
          <w:color w:val="000000"/>
          <w:sz w:val="28"/>
          <w:szCs w:val="28"/>
          <w:u w:color="000000"/>
        </w:rPr>
        <w:t xml:space="preserve">at any time </w:t>
      </w:r>
      <w:r w:rsidR="00DF5546" w:rsidRPr="007B1BC9">
        <w:rPr>
          <w:color w:val="000000"/>
          <w:sz w:val="28"/>
          <w:szCs w:val="28"/>
          <w:u w:color="000000"/>
        </w:rPr>
        <w:t>come</w:t>
      </w:r>
      <w:r w:rsidR="007628EC" w:rsidRPr="007B1BC9">
        <w:rPr>
          <w:color w:val="000000"/>
          <w:sz w:val="28"/>
          <w:szCs w:val="28"/>
          <w:u w:color="000000"/>
        </w:rPr>
        <w:t xml:space="preserve"> within the power of the commune.</w:t>
      </w:r>
      <w:r w:rsidR="009D167B" w:rsidRPr="007B1BC9">
        <w:rPr>
          <w:color w:val="000000"/>
          <w:sz w:val="28"/>
          <w:szCs w:val="28"/>
          <w:u w:color="000000"/>
        </w:rPr>
        <w:t>”</w:t>
      </w:r>
      <w:r w:rsidR="00B55074" w:rsidRPr="007B1BC9">
        <w:rPr>
          <w:rStyle w:val="EndnoteReference"/>
          <w:sz w:val="28"/>
          <w:szCs w:val="28"/>
        </w:rPr>
        <w:endnoteReference w:id="37"/>
      </w:r>
      <w:r w:rsidR="007628EC" w:rsidRPr="007B1BC9">
        <w:rPr>
          <w:color w:val="000000"/>
          <w:sz w:val="28"/>
          <w:szCs w:val="28"/>
          <w:u w:color="000000"/>
        </w:rPr>
        <w:t xml:space="preserve"> </w:t>
      </w:r>
      <w:r w:rsidR="007628EC" w:rsidRPr="007B1BC9">
        <w:rPr>
          <w:sz w:val="28"/>
          <w:szCs w:val="28"/>
        </w:rPr>
        <w:t xml:space="preserve">The legalese is inelegant but </w:t>
      </w:r>
      <w:r w:rsidR="008F1E3C" w:rsidRPr="007B1BC9">
        <w:rPr>
          <w:sz w:val="28"/>
          <w:szCs w:val="28"/>
        </w:rPr>
        <w:t xml:space="preserve">frightfully </w:t>
      </w:r>
      <w:r w:rsidR="007628EC" w:rsidRPr="007B1BC9">
        <w:rPr>
          <w:sz w:val="28"/>
          <w:szCs w:val="28"/>
        </w:rPr>
        <w:t>clear</w:t>
      </w:r>
      <w:r w:rsidR="00DF5546" w:rsidRPr="007B1BC9">
        <w:rPr>
          <w:sz w:val="28"/>
          <w:szCs w:val="28"/>
        </w:rPr>
        <w:t>:</w:t>
      </w:r>
      <w:r w:rsidR="007628EC" w:rsidRPr="007B1BC9">
        <w:rPr>
          <w:sz w:val="28"/>
          <w:szCs w:val="28"/>
        </w:rPr>
        <w:t xml:space="preserve"> we catch you anywhere near </w:t>
      </w:r>
      <w:r w:rsidR="00EC5BF7" w:rsidRPr="007B1BC9">
        <w:rPr>
          <w:sz w:val="28"/>
          <w:szCs w:val="28"/>
        </w:rPr>
        <w:t>Florence</w:t>
      </w:r>
      <w:r w:rsidR="007628EC" w:rsidRPr="007B1BC9">
        <w:rPr>
          <w:sz w:val="28"/>
          <w:szCs w:val="28"/>
        </w:rPr>
        <w:t>, you die.</w:t>
      </w:r>
    </w:p>
    <w:p w14:paraId="2AEE4062" w14:textId="37E77BC0" w:rsidR="005C3741" w:rsidRPr="007B1BC9" w:rsidRDefault="001B23B8" w:rsidP="00E20BA3">
      <w:pPr>
        <w:suppressAutoHyphens/>
        <w:ind w:firstLine="720"/>
        <w:contextualSpacing/>
        <w:jc w:val="both"/>
        <w:outlineLvl w:val="0"/>
        <w:rPr>
          <w:rFonts w:ascii="Times New Roman ,serif" w:hAnsi="Times New Roman ,serif" w:cs="Times New Roman ,serif"/>
          <w:sz w:val="28"/>
          <w:szCs w:val="28"/>
        </w:rPr>
      </w:pPr>
      <w:r w:rsidRPr="007B1BC9">
        <w:rPr>
          <w:sz w:val="28"/>
          <w:szCs w:val="28"/>
        </w:rPr>
        <w:t xml:space="preserve">The threat made a strong impression on Dante, who testified in his </w:t>
      </w:r>
      <w:r w:rsidR="00BC544B" w:rsidRPr="007B1BC9">
        <w:rPr>
          <w:i/>
          <w:sz w:val="28"/>
          <w:szCs w:val="28"/>
        </w:rPr>
        <w:t>Commedia</w:t>
      </w:r>
      <w:r w:rsidRPr="007B1BC9">
        <w:rPr>
          <w:sz w:val="28"/>
          <w:szCs w:val="28"/>
        </w:rPr>
        <w:t xml:space="preserve"> to the historical practice of death by fire. Master Adam, a counterfeiter of florins, was burned alive for his crimes, information the poet has another character gleefully announce to the world from the </w:t>
      </w:r>
      <w:r w:rsidRPr="007B1BC9">
        <w:rPr>
          <w:sz w:val="28"/>
          <w:szCs w:val="28"/>
        </w:rPr>
        <w:lastRenderedPageBreak/>
        <w:t xml:space="preserve">place in Hell assigned to falsifiers. Since authorities executed Adam in or near Florence in 1281, a young Dante may have witnessed the public event. He certainly did not forget the sight of other burned bodies, as we learn in one of the most gripping moments of his journey through the afterlife. On the seventh and final terrace of Mount Purgatory, Dante encounters penitent souls atoning for their lustful inclinations within a wall of fire extending across the entire terrace. Singing </w:t>
      </w:r>
      <w:r w:rsidR="009D167B" w:rsidRPr="007B1BC9">
        <w:rPr>
          <w:rFonts w:ascii="Times New Roman ,serif" w:hAnsi="Times New Roman ,serif" w:cs="Times New Roman ,serif"/>
          <w:sz w:val="28"/>
          <w:szCs w:val="28"/>
        </w:rPr>
        <w:t>“</w:t>
      </w:r>
      <w:r w:rsidRPr="007B1BC9">
        <w:rPr>
          <w:rFonts w:ascii="Times New Roman ,serif" w:hAnsi="Times New Roman ,serif" w:cs="Times New Roman ,serif"/>
          <w:i/>
          <w:sz w:val="28"/>
          <w:szCs w:val="28"/>
        </w:rPr>
        <w:t>Beati mundo corde</w:t>
      </w:r>
      <w:r w:rsidR="009D167B" w:rsidRPr="007B1BC9">
        <w:rPr>
          <w:rFonts w:ascii="Times New Roman ,serif" w:hAnsi="Times New Roman ,serif" w:cs="Times New Roman ,serif"/>
          <w:sz w:val="28"/>
          <w:szCs w:val="28"/>
        </w:rPr>
        <w:t>”</w:t>
      </w:r>
      <w:r w:rsidRPr="007B1BC9">
        <w:rPr>
          <w:rFonts w:ascii="Times New Roman ,serif" w:hAnsi="Times New Roman ,serif" w:cs="Times New Roman ,serif"/>
          <w:sz w:val="28"/>
          <w:szCs w:val="28"/>
        </w:rPr>
        <w:t xml:space="preserve"> (</w:t>
      </w:r>
      <w:r w:rsidR="009D167B" w:rsidRPr="007B1BC9">
        <w:rPr>
          <w:rFonts w:ascii="Times New Roman ,serif" w:hAnsi="Times New Roman ,serif" w:cs="Times New Roman ,serif"/>
          <w:sz w:val="28"/>
          <w:szCs w:val="28"/>
        </w:rPr>
        <w:t>“</w:t>
      </w:r>
      <w:r w:rsidRPr="007B1BC9">
        <w:rPr>
          <w:rFonts w:ascii="Times New Roman ,serif" w:hAnsi="Times New Roman ,serif" w:cs="Times New Roman ,serif"/>
          <w:sz w:val="28"/>
          <w:szCs w:val="28"/>
        </w:rPr>
        <w:t>Blessed are the pure of heart</w:t>
      </w:r>
      <w:r w:rsidR="009D167B" w:rsidRPr="007B1BC9">
        <w:rPr>
          <w:rFonts w:ascii="Times New Roman ,serif" w:hAnsi="Times New Roman ,serif" w:cs="Times New Roman ,serif"/>
          <w:sz w:val="28"/>
          <w:szCs w:val="28"/>
        </w:rPr>
        <w:t>”</w:t>
      </w:r>
      <w:r w:rsidRPr="007B1BC9">
        <w:rPr>
          <w:rFonts w:ascii="Times New Roman ,serif" w:hAnsi="Times New Roman ,serif" w:cs="Times New Roman ,serif"/>
          <w:sz w:val="28"/>
          <w:szCs w:val="28"/>
        </w:rPr>
        <w:t>), an angel gives Dante the disheartening news that he can only advance by entering the fire. Bending forward, the poet already feels like a dead man</w:t>
      </w:r>
      <w:r w:rsidR="00960E16" w:rsidRPr="007B1BC9">
        <w:rPr>
          <w:rFonts w:ascii="Times New Roman ,serif" w:hAnsi="Times New Roman ,serif" w:cs="Times New Roman ,serif"/>
          <w:sz w:val="28"/>
          <w:szCs w:val="28"/>
        </w:rPr>
        <w:t>,</w:t>
      </w:r>
      <w:r w:rsidRPr="007B1BC9">
        <w:rPr>
          <w:rFonts w:ascii="Times New Roman ,serif" w:hAnsi="Times New Roman ,serif" w:cs="Times New Roman ,serif"/>
          <w:sz w:val="28"/>
          <w:szCs w:val="28"/>
        </w:rPr>
        <w:t xml:space="preserve"> </w:t>
      </w:r>
      <w:r w:rsidR="009D167B" w:rsidRPr="007B1BC9">
        <w:rPr>
          <w:rFonts w:ascii="Times New Roman ,serif" w:hAnsi="Times New Roman ,serif" w:cs="Times New Roman ,serif"/>
          <w:sz w:val="28"/>
          <w:szCs w:val="28"/>
        </w:rPr>
        <w:t>“</w:t>
      </w:r>
      <w:r w:rsidR="00960E16" w:rsidRPr="007B1BC9">
        <w:rPr>
          <w:sz w:val="28"/>
          <w:szCs w:val="28"/>
        </w:rPr>
        <w:t>guardando il foco e imaginando forte / umani corpi già veduti accesi.”</w:t>
      </w:r>
      <w:r w:rsidR="00960E16" w:rsidRPr="007B1BC9">
        <w:rPr>
          <w:rFonts w:ascii="Times New Roman ,serif" w:hAnsi="Times New Roman ,serif" w:cs="Times New Roman ,serif"/>
          <w:sz w:val="28"/>
          <w:szCs w:val="28"/>
        </w:rPr>
        <w:t xml:space="preserve"> </w:t>
      </w:r>
      <w:r w:rsidRPr="007B1BC9">
        <w:rPr>
          <w:rFonts w:ascii="Times New Roman ,serif" w:hAnsi="Times New Roman ,serif" w:cs="Times New Roman ,serif"/>
          <w:sz w:val="28"/>
          <w:szCs w:val="28"/>
        </w:rPr>
        <w:t>Virgil finally convinces Dante to follow him into the flames—hotter than molten glass—by dangling the prospect of reaching Beatrice on the other side.</w:t>
      </w:r>
      <w:r w:rsidRPr="007B1BC9">
        <w:rPr>
          <w:rStyle w:val="EndnoteReference"/>
          <w:rFonts w:ascii="Times New Roman ,serif" w:hAnsi="Times New Roman ,serif" w:cs="Times New Roman ,serif"/>
          <w:sz w:val="28"/>
          <w:szCs w:val="28"/>
        </w:rPr>
        <w:endnoteReference w:id="38"/>
      </w:r>
    </w:p>
    <w:p w14:paraId="0A83A497" w14:textId="44462905" w:rsidR="00D75E13" w:rsidRPr="007B1BC9" w:rsidRDefault="00855DF8" w:rsidP="00E20BA3">
      <w:pPr>
        <w:suppressAutoHyphens/>
        <w:ind w:firstLine="720"/>
        <w:contextualSpacing/>
        <w:jc w:val="both"/>
        <w:outlineLvl w:val="0"/>
        <w:rPr>
          <w:sz w:val="28"/>
          <w:szCs w:val="28"/>
        </w:rPr>
      </w:pPr>
      <w:r w:rsidRPr="007B1BC9">
        <w:rPr>
          <w:sz w:val="28"/>
          <w:szCs w:val="28"/>
        </w:rPr>
        <w:t>Condemned</w:t>
      </w:r>
      <w:r w:rsidR="0095538C" w:rsidRPr="007B1BC9">
        <w:rPr>
          <w:sz w:val="28"/>
          <w:szCs w:val="28"/>
        </w:rPr>
        <w:t xml:space="preserve"> in 1302</w:t>
      </w:r>
      <w:r w:rsidRPr="007B1BC9">
        <w:rPr>
          <w:sz w:val="28"/>
          <w:szCs w:val="28"/>
        </w:rPr>
        <w:t xml:space="preserve"> to </w:t>
      </w:r>
      <w:r w:rsidR="000C5E01" w:rsidRPr="007B1BC9">
        <w:rPr>
          <w:sz w:val="28"/>
          <w:szCs w:val="28"/>
        </w:rPr>
        <w:t xml:space="preserve">banishment </w:t>
      </w:r>
      <w:r w:rsidRPr="007B1BC9">
        <w:rPr>
          <w:sz w:val="28"/>
          <w:szCs w:val="28"/>
        </w:rPr>
        <w:t xml:space="preserve">under pain of death, Dante never again </w:t>
      </w:r>
      <w:r w:rsidR="002049CA" w:rsidRPr="007B1BC9">
        <w:rPr>
          <w:sz w:val="28"/>
          <w:szCs w:val="28"/>
        </w:rPr>
        <w:t>entered the</w:t>
      </w:r>
      <w:r w:rsidRPr="007B1BC9">
        <w:rPr>
          <w:sz w:val="28"/>
          <w:szCs w:val="28"/>
        </w:rPr>
        <w:t xml:space="preserve"> city where he was born and had lived for thirty-six years.</w:t>
      </w:r>
      <w:r w:rsidR="000C5E01" w:rsidRPr="007B1BC9">
        <w:rPr>
          <w:sz w:val="28"/>
          <w:szCs w:val="28"/>
        </w:rPr>
        <w:t xml:space="preserve"> At first he probably held out hope of returning to Florence</w:t>
      </w:r>
      <w:r w:rsidR="00A43E0E" w:rsidRPr="007B1BC9">
        <w:rPr>
          <w:sz w:val="28"/>
          <w:szCs w:val="28"/>
        </w:rPr>
        <w:t xml:space="preserve">, </w:t>
      </w:r>
      <w:r w:rsidR="000C5E01" w:rsidRPr="007B1BC9">
        <w:rPr>
          <w:sz w:val="28"/>
          <w:szCs w:val="28"/>
        </w:rPr>
        <w:t>even playing</w:t>
      </w:r>
      <w:r w:rsidR="00F05467" w:rsidRPr="007B1BC9">
        <w:rPr>
          <w:sz w:val="28"/>
          <w:szCs w:val="28"/>
        </w:rPr>
        <w:t xml:space="preserve"> a leading role </w:t>
      </w:r>
      <w:r w:rsidR="000C5E01" w:rsidRPr="007B1BC9">
        <w:rPr>
          <w:sz w:val="28"/>
          <w:szCs w:val="28"/>
        </w:rPr>
        <w:t>in planning operations to do so</w:t>
      </w:r>
      <w:r w:rsidR="00A43E0E" w:rsidRPr="007B1BC9">
        <w:rPr>
          <w:sz w:val="28"/>
          <w:szCs w:val="28"/>
        </w:rPr>
        <w:t>. B</w:t>
      </w:r>
      <w:r w:rsidR="000C5E01" w:rsidRPr="007B1BC9">
        <w:rPr>
          <w:sz w:val="28"/>
          <w:szCs w:val="28"/>
        </w:rPr>
        <w:t xml:space="preserve">ut </w:t>
      </w:r>
      <w:r w:rsidR="00F05467" w:rsidRPr="007B1BC9">
        <w:rPr>
          <w:sz w:val="28"/>
          <w:szCs w:val="28"/>
        </w:rPr>
        <w:t>by July 20, 1304, when</w:t>
      </w:r>
      <w:r w:rsidR="0002682F" w:rsidRPr="007B1BC9">
        <w:rPr>
          <w:sz w:val="28"/>
          <w:szCs w:val="28"/>
        </w:rPr>
        <w:t xml:space="preserve"> the White Guelphs were s</w:t>
      </w:r>
      <w:r w:rsidR="000C5E01" w:rsidRPr="007B1BC9">
        <w:rPr>
          <w:sz w:val="28"/>
          <w:szCs w:val="28"/>
        </w:rPr>
        <w:t>oundly defeated in</w:t>
      </w:r>
      <w:r w:rsidR="00F05467" w:rsidRPr="007B1BC9">
        <w:rPr>
          <w:sz w:val="28"/>
          <w:szCs w:val="28"/>
        </w:rPr>
        <w:t xml:space="preserve"> battle just north of Florence (La Lastra), Dante had already broken with his fellow exiles, </w:t>
      </w:r>
      <w:r w:rsidR="00A43E0E" w:rsidRPr="007B1BC9">
        <w:rPr>
          <w:sz w:val="28"/>
          <w:szCs w:val="28"/>
        </w:rPr>
        <w:t xml:space="preserve">becoming—as he </w:t>
      </w:r>
      <w:r w:rsidR="009D3045" w:rsidRPr="007B1BC9">
        <w:rPr>
          <w:sz w:val="28"/>
          <w:szCs w:val="28"/>
        </w:rPr>
        <w:t xml:space="preserve">will have </w:t>
      </w:r>
      <w:r w:rsidR="00A43E0E" w:rsidRPr="007B1BC9">
        <w:rPr>
          <w:sz w:val="28"/>
          <w:szCs w:val="28"/>
        </w:rPr>
        <w:t xml:space="preserve">his blessed ancestor Cacciaguida say </w:t>
      </w:r>
      <w:r w:rsidR="00F05467" w:rsidRPr="007B1BC9">
        <w:rPr>
          <w:sz w:val="28"/>
          <w:szCs w:val="28"/>
        </w:rPr>
        <w:t xml:space="preserve">in the </w:t>
      </w:r>
      <w:r w:rsidR="00813011" w:rsidRPr="007B1BC9">
        <w:rPr>
          <w:i/>
          <w:sz w:val="28"/>
          <w:szCs w:val="28"/>
        </w:rPr>
        <w:t>Commedia</w:t>
      </w:r>
      <w:r w:rsidR="006F198D" w:rsidRPr="007B1BC9">
        <w:rPr>
          <w:sz w:val="28"/>
          <w:szCs w:val="28"/>
        </w:rPr>
        <w:t>—</w:t>
      </w:r>
      <w:r w:rsidR="009D167B" w:rsidRPr="007B1BC9">
        <w:rPr>
          <w:sz w:val="28"/>
          <w:szCs w:val="28"/>
        </w:rPr>
        <w:t>“</w:t>
      </w:r>
      <w:r w:rsidR="00F036F7" w:rsidRPr="007B1BC9">
        <w:rPr>
          <w:sz w:val="28"/>
          <w:szCs w:val="28"/>
        </w:rPr>
        <w:t>parte per [se] stesso</w:t>
      </w:r>
      <w:r w:rsidR="006F198D" w:rsidRPr="007B1BC9">
        <w:rPr>
          <w:sz w:val="28"/>
          <w:szCs w:val="28"/>
        </w:rPr>
        <w:t>.</w:t>
      </w:r>
      <w:r w:rsidR="009D167B" w:rsidRPr="007B1BC9">
        <w:rPr>
          <w:sz w:val="28"/>
          <w:szCs w:val="28"/>
        </w:rPr>
        <w:t>”</w:t>
      </w:r>
      <w:r w:rsidR="006F198D" w:rsidRPr="007B1BC9">
        <w:rPr>
          <w:rStyle w:val="EndnoteReference"/>
          <w:sz w:val="28"/>
          <w:szCs w:val="28"/>
        </w:rPr>
        <w:endnoteReference w:id="39"/>
      </w:r>
      <w:r w:rsidR="0065095C" w:rsidRPr="007B1BC9">
        <w:rPr>
          <w:sz w:val="28"/>
          <w:szCs w:val="28"/>
        </w:rPr>
        <w:t xml:space="preserve"> In </w:t>
      </w:r>
      <w:r w:rsidR="0065095C" w:rsidRPr="007B1BC9">
        <w:rPr>
          <w:i/>
          <w:sz w:val="28"/>
          <w:szCs w:val="28"/>
        </w:rPr>
        <w:t>De vulgari eloquentia</w:t>
      </w:r>
      <w:r w:rsidR="0065095C" w:rsidRPr="007B1BC9">
        <w:rPr>
          <w:sz w:val="28"/>
          <w:szCs w:val="28"/>
        </w:rPr>
        <w:t xml:space="preserve">, the incomplete Latin treatise on vernacular language he began in 1303-1304, Dante </w:t>
      </w:r>
      <w:r w:rsidR="00327B1B" w:rsidRPr="007B1BC9">
        <w:rPr>
          <w:sz w:val="28"/>
          <w:szCs w:val="28"/>
        </w:rPr>
        <w:t>wrote</w:t>
      </w:r>
      <w:r w:rsidR="0065095C" w:rsidRPr="007B1BC9">
        <w:rPr>
          <w:sz w:val="28"/>
          <w:szCs w:val="28"/>
        </w:rPr>
        <w:t xml:space="preserve"> that, unlike those who </w:t>
      </w:r>
      <w:r w:rsidR="00327B1B" w:rsidRPr="007B1BC9">
        <w:rPr>
          <w:sz w:val="28"/>
          <w:szCs w:val="28"/>
        </w:rPr>
        <w:t xml:space="preserve">believe their native city is the best place under the sun, he came to see the entire world as his homeland, </w:t>
      </w:r>
      <w:r w:rsidR="009D167B" w:rsidRPr="007B1BC9">
        <w:rPr>
          <w:sz w:val="28"/>
          <w:szCs w:val="28"/>
        </w:rPr>
        <w:t>“</w:t>
      </w:r>
      <w:r w:rsidR="00327B1B" w:rsidRPr="007B1BC9">
        <w:rPr>
          <w:sz w:val="28"/>
          <w:szCs w:val="28"/>
        </w:rPr>
        <w:t>just as the sea to fish.</w:t>
      </w:r>
      <w:r w:rsidR="009D167B" w:rsidRPr="007B1BC9">
        <w:rPr>
          <w:sz w:val="28"/>
          <w:szCs w:val="28"/>
        </w:rPr>
        <w:t>”</w:t>
      </w:r>
      <w:r w:rsidR="00327B1B" w:rsidRPr="007B1BC9">
        <w:rPr>
          <w:sz w:val="28"/>
          <w:szCs w:val="28"/>
        </w:rPr>
        <w:t xml:space="preserve"> </w:t>
      </w:r>
      <w:r w:rsidR="003B0EFE" w:rsidRPr="007B1BC9">
        <w:rPr>
          <w:sz w:val="28"/>
          <w:szCs w:val="28"/>
        </w:rPr>
        <w:t xml:space="preserve">His exile was unjust and his </w:t>
      </w:r>
      <w:r w:rsidR="00821EF8" w:rsidRPr="007B1BC9">
        <w:rPr>
          <w:sz w:val="28"/>
          <w:szCs w:val="28"/>
        </w:rPr>
        <w:t>pain</w:t>
      </w:r>
      <w:r w:rsidR="003B0EFE" w:rsidRPr="007B1BC9">
        <w:rPr>
          <w:sz w:val="28"/>
          <w:szCs w:val="28"/>
        </w:rPr>
        <w:t xml:space="preserve"> so </w:t>
      </w:r>
      <w:r w:rsidR="0014399E" w:rsidRPr="007B1BC9">
        <w:rPr>
          <w:sz w:val="28"/>
          <w:szCs w:val="28"/>
        </w:rPr>
        <w:t>deep</w:t>
      </w:r>
      <w:r w:rsidR="003B0EFE" w:rsidRPr="007B1BC9">
        <w:rPr>
          <w:sz w:val="28"/>
          <w:szCs w:val="28"/>
        </w:rPr>
        <w:t xml:space="preserve"> precisely because </w:t>
      </w:r>
      <w:r w:rsidR="009D167B" w:rsidRPr="007B1BC9">
        <w:rPr>
          <w:sz w:val="28"/>
          <w:szCs w:val="28"/>
        </w:rPr>
        <w:t>“</w:t>
      </w:r>
      <w:r w:rsidR="003B0EFE" w:rsidRPr="007B1BC9">
        <w:rPr>
          <w:sz w:val="28"/>
          <w:szCs w:val="28"/>
        </w:rPr>
        <w:t>he loved Florence so much.</w:t>
      </w:r>
      <w:r w:rsidR="009D167B" w:rsidRPr="007B1BC9">
        <w:rPr>
          <w:sz w:val="28"/>
          <w:szCs w:val="28"/>
        </w:rPr>
        <w:t>”</w:t>
      </w:r>
      <w:r w:rsidR="003B0EFE" w:rsidRPr="007B1BC9">
        <w:rPr>
          <w:rStyle w:val="EndnoteReference"/>
          <w:sz w:val="28"/>
          <w:szCs w:val="28"/>
        </w:rPr>
        <w:endnoteReference w:id="40"/>
      </w:r>
    </w:p>
    <w:p w14:paraId="6898238D" w14:textId="3061278F" w:rsidR="00D75E13" w:rsidRPr="007B1BC9" w:rsidRDefault="00D75E13" w:rsidP="00E20BA3">
      <w:pPr>
        <w:suppressAutoHyphens/>
        <w:ind w:firstLine="720"/>
        <w:contextualSpacing/>
        <w:jc w:val="both"/>
        <w:outlineLvl w:val="0"/>
        <w:rPr>
          <w:sz w:val="28"/>
          <w:szCs w:val="28"/>
        </w:rPr>
      </w:pPr>
      <w:r w:rsidRPr="007B1BC9">
        <w:rPr>
          <w:sz w:val="28"/>
          <w:szCs w:val="28"/>
        </w:rPr>
        <w:t xml:space="preserve">The poet bares his soul in another work written (and left incomplete) during those first years in exile. In the first book of the </w:t>
      </w:r>
      <w:r w:rsidRPr="007B1BC9">
        <w:rPr>
          <w:i/>
          <w:sz w:val="28"/>
          <w:szCs w:val="28"/>
        </w:rPr>
        <w:t>Convivio</w:t>
      </w:r>
      <w:r w:rsidRPr="007B1BC9">
        <w:rPr>
          <w:sz w:val="28"/>
          <w:szCs w:val="28"/>
        </w:rPr>
        <w:t xml:space="preserve">, a philosophical treatise composed in Italian (1304-1307), he </w:t>
      </w:r>
      <w:r w:rsidR="00F32EE2" w:rsidRPr="007B1BC9">
        <w:rPr>
          <w:sz w:val="28"/>
          <w:szCs w:val="28"/>
        </w:rPr>
        <w:t>lamented:</w:t>
      </w:r>
    </w:p>
    <w:p w14:paraId="577EA3DD" w14:textId="6B1D8EF2" w:rsidR="00F32EE2" w:rsidRPr="007B1BC9" w:rsidRDefault="0023052C" w:rsidP="00030483">
      <w:pPr>
        <w:suppressAutoHyphens/>
        <w:ind w:left="720"/>
        <w:contextualSpacing/>
        <w:jc w:val="both"/>
        <w:outlineLvl w:val="0"/>
      </w:pPr>
      <w:r w:rsidRPr="007B1BC9">
        <w:rPr>
          <w:shd w:val="clear" w:color="auto" w:fill="FFFFFF"/>
        </w:rPr>
        <w:t>Poi che fu piacere de</w:t>
      </w:r>
      <w:r w:rsidR="00000F69" w:rsidRPr="007B1BC9">
        <w:rPr>
          <w:shd w:val="clear" w:color="auto" w:fill="FFFFFF"/>
        </w:rPr>
        <w:t xml:space="preserve"> </w:t>
      </w:r>
      <w:r w:rsidRPr="007B1BC9">
        <w:rPr>
          <w:shd w:val="clear" w:color="auto" w:fill="FFFFFF"/>
        </w:rPr>
        <w:t xml:space="preserve">li cittadini de la bellissima e famosissima figlia di Roma, Fiorenza, di gittarmi fuori del suo dolce seno—nel quale nato e nutrito fui in fino al colmo de la vita mia, e nel quale, con buona pace di quella, desidero con tutto lo cuore di riposare l’animo stancato e terminare lo tempo che m’è dato—, per le parti quasi tutte a le quali questa lingua si </w:t>
      </w:r>
      <w:r w:rsidRPr="007B1BC9">
        <w:rPr>
          <w:shd w:val="clear" w:color="auto" w:fill="FFFFFF"/>
        </w:rPr>
        <w:lastRenderedPageBreak/>
        <w:t>stende, peregrino, quasi mendicando, sono andato, mostrando contra mia voglia la piaga de</w:t>
      </w:r>
      <w:r w:rsidR="00000F69" w:rsidRPr="007B1BC9">
        <w:rPr>
          <w:shd w:val="clear" w:color="auto" w:fill="FFFFFF"/>
        </w:rPr>
        <w:t xml:space="preserve"> </w:t>
      </w:r>
      <w:r w:rsidRPr="007B1BC9">
        <w:rPr>
          <w:shd w:val="clear" w:color="auto" w:fill="FFFFFF"/>
        </w:rPr>
        <w:t>la fortuna, che suole ingiustamente al piagato molte volte essere imputata</w:t>
      </w:r>
      <w:r w:rsidR="00F32EE2" w:rsidRPr="007B1BC9">
        <w:t>.</w:t>
      </w:r>
    </w:p>
    <w:p w14:paraId="7E7F1AF9" w14:textId="5D218840" w:rsidR="00DD00BD" w:rsidRPr="007B1BC9" w:rsidRDefault="00F32EE2" w:rsidP="00E20BA3">
      <w:pPr>
        <w:suppressAutoHyphens/>
        <w:contextualSpacing/>
        <w:jc w:val="both"/>
        <w:outlineLvl w:val="0"/>
        <w:rPr>
          <w:sz w:val="28"/>
          <w:szCs w:val="28"/>
        </w:rPr>
      </w:pPr>
      <w:r w:rsidRPr="007B1BC9">
        <w:rPr>
          <w:sz w:val="28"/>
          <w:szCs w:val="28"/>
        </w:rPr>
        <w:t xml:space="preserve">Dante still </w:t>
      </w:r>
      <w:r w:rsidR="00415835" w:rsidRPr="007B1BC9">
        <w:rPr>
          <w:sz w:val="28"/>
          <w:szCs w:val="28"/>
        </w:rPr>
        <w:t>held</w:t>
      </w:r>
      <w:r w:rsidRPr="007B1BC9">
        <w:rPr>
          <w:sz w:val="28"/>
          <w:szCs w:val="28"/>
        </w:rPr>
        <w:t xml:space="preserve"> Florence dear—wishing </w:t>
      </w:r>
      <w:r w:rsidR="009D167B" w:rsidRPr="007B1BC9">
        <w:rPr>
          <w:sz w:val="28"/>
          <w:szCs w:val="28"/>
        </w:rPr>
        <w:t>“</w:t>
      </w:r>
      <w:r w:rsidR="0023052C" w:rsidRPr="007B1BC9">
        <w:rPr>
          <w:sz w:val="28"/>
          <w:szCs w:val="28"/>
          <w:shd w:val="clear" w:color="auto" w:fill="FFFFFF"/>
        </w:rPr>
        <w:t>con tutto lo cuore</w:t>
      </w:r>
      <w:r w:rsidR="009D167B" w:rsidRPr="007B1BC9">
        <w:rPr>
          <w:sz w:val="28"/>
          <w:szCs w:val="28"/>
        </w:rPr>
        <w:t>”</w:t>
      </w:r>
      <w:r w:rsidRPr="007B1BC9">
        <w:rPr>
          <w:sz w:val="28"/>
          <w:szCs w:val="28"/>
        </w:rPr>
        <w:t xml:space="preserve"> to return—despite having been cast out and set adrift like </w:t>
      </w:r>
      <w:r w:rsidR="00DB7749" w:rsidRPr="007B1BC9">
        <w:rPr>
          <w:sz w:val="28"/>
          <w:szCs w:val="28"/>
        </w:rPr>
        <w:t xml:space="preserve">a </w:t>
      </w:r>
      <w:r w:rsidR="009D167B" w:rsidRPr="007B1BC9">
        <w:rPr>
          <w:sz w:val="28"/>
          <w:szCs w:val="28"/>
        </w:rPr>
        <w:t>“</w:t>
      </w:r>
      <w:r w:rsidR="00DB7749" w:rsidRPr="007B1BC9">
        <w:rPr>
          <w:sz w:val="28"/>
          <w:szCs w:val="28"/>
          <w:shd w:val="clear" w:color="auto" w:fill="FFFFFF"/>
        </w:rPr>
        <w:t>legno sanza vela e sanza governo, portato a diversi porti e foci e liti dal vento secco che vapora la dolorosa povertade</w:t>
      </w:r>
      <w:r w:rsidRPr="007B1BC9">
        <w:rPr>
          <w:sz w:val="28"/>
          <w:szCs w:val="28"/>
        </w:rPr>
        <w:t>.</w:t>
      </w:r>
      <w:r w:rsidR="009D167B" w:rsidRPr="007B1BC9">
        <w:rPr>
          <w:sz w:val="28"/>
          <w:szCs w:val="28"/>
        </w:rPr>
        <w:t>”</w:t>
      </w:r>
      <w:r w:rsidRPr="007B1BC9">
        <w:rPr>
          <w:sz w:val="28"/>
          <w:szCs w:val="28"/>
        </w:rPr>
        <w:t xml:space="preserve"> Life in exile </w:t>
      </w:r>
      <w:r w:rsidR="00415835" w:rsidRPr="007B1BC9">
        <w:rPr>
          <w:sz w:val="28"/>
          <w:szCs w:val="28"/>
        </w:rPr>
        <w:t>was</w:t>
      </w:r>
      <w:r w:rsidRPr="007B1BC9">
        <w:rPr>
          <w:sz w:val="28"/>
          <w:szCs w:val="28"/>
        </w:rPr>
        <w:t xml:space="preserve"> clearly a hardship. Deprived of home and po</w:t>
      </w:r>
      <w:r w:rsidR="00415835" w:rsidRPr="007B1BC9">
        <w:rPr>
          <w:sz w:val="28"/>
          <w:szCs w:val="28"/>
        </w:rPr>
        <w:t>ssessions, Dante was forced to move from place to place</w:t>
      </w:r>
      <w:r w:rsidR="0040161A" w:rsidRPr="007B1BC9">
        <w:rPr>
          <w:sz w:val="28"/>
          <w:szCs w:val="28"/>
        </w:rPr>
        <w:t>—“</w:t>
      </w:r>
      <w:r w:rsidR="0023052C" w:rsidRPr="007B1BC9">
        <w:rPr>
          <w:sz w:val="28"/>
          <w:szCs w:val="28"/>
          <w:shd w:val="clear" w:color="auto" w:fill="FFFFFF"/>
        </w:rPr>
        <w:t>quasi mendicando</w:t>
      </w:r>
      <w:r w:rsidR="009D167B" w:rsidRPr="007B1BC9">
        <w:rPr>
          <w:sz w:val="28"/>
          <w:szCs w:val="28"/>
        </w:rPr>
        <w:t>”</w:t>
      </w:r>
      <w:r w:rsidR="00415835" w:rsidRPr="007B1BC9">
        <w:rPr>
          <w:sz w:val="28"/>
          <w:szCs w:val="28"/>
        </w:rPr>
        <w:t>—in search of</w:t>
      </w:r>
      <w:r w:rsidR="00DB55CC" w:rsidRPr="007B1BC9">
        <w:rPr>
          <w:sz w:val="28"/>
          <w:szCs w:val="28"/>
        </w:rPr>
        <w:t xml:space="preserve"> refuge. A</w:t>
      </w:r>
      <w:r w:rsidR="00821EF8" w:rsidRPr="007B1BC9">
        <w:rPr>
          <w:sz w:val="28"/>
          <w:szCs w:val="28"/>
        </w:rPr>
        <w:t xml:space="preserve"> proud man, he </w:t>
      </w:r>
      <w:r w:rsidR="00415835" w:rsidRPr="007B1BC9">
        <w:rPr>
          <w:sz w:val="28"/>
          <w:szCs w:val="28"/>
        </w:rPr>
        <w:t xml:space="preserve">also </w:t>
      </w:r>
      <w:r w:rsidR="00821EF8" w:rsidRPr="007B1BC9">
        <w:rPr>
          <w:sz w:val="28"/>
          <w:szCs w:val="28"/>
        </w:rPr>
        <w:t>worried that</w:t>
      </w:r>
      <w:r w:rsidR="00415835" w:rsidRPr="007B1BC9">
        <w:rPr>
          <w:sz w:val="28"/>
          <w:szCs w:val="28"/>
        </w:rPr>
        <w:t xml:space="preserve"> his reputation and image</w:t>
      </w:r>
      <w:r w:rsidR="00821EF8" w:rsidRPr="007B1BC9">
        <w:rPr>
          <w:sz w:val="28"/>
          <w:szCs w:val="28"/>
        </w:rPr>
        <w:t xml:space="preserve"> would suffer</w:t>
      </w:r>
      <w:r w:rsidR="00415835" w:rsidRPr="007B1BC9">
        <w:rPr>
          <w:sz w:val="28"/>
          <w:szCs w:val="28"/>
        </w:rPr>
        <w:t xml:space="preserve">. </w:t>
      </w:r>
      <w:r w:rsidR="00EE2B90" w:rsidRPr="007B1BC9">
        <w:rPr>
          <w:sz w:val="28"/>
          <w:szCs w:val="28"/>
        </w:rPr>
        <w:t>The poet feared that p</w:t>
      </w:r>
      <w:r w:rsidR="00415835" w:rsidRPr="007B1BC9">
        <w:rPr>
          <w:sz w:val="28"/>
          <w:szCs w:val="28"/>
        </w:rPr>
        <w:t>eople familiar with his works and good name</w:t>
      </w:r>
      <w:r w:rsidR="00EE2B90" w:rsidRPr="007B1BC9">
        <w:rPr>
          <w:sz w:val="28"/>
          <w:szCs w:val="28"/>
        </w:rPr>
        <w:t xml:space="preserve"> would think less of them upon encountering him in such a reduced state.</w:t>
      </w:r>
      <w:r w:rsidR="00EE2B90" w:rsidRPr="007B1BC9">
        <w:rPr>
          <w:rStyle w:val="EndnoteReference"/>
          <w:sz w:val="28"/>
          <w:szCs w:val="28"/>
        </w:rPr>
        <w:endnoteReference w:id="41"/>
      </w:r>
    </w:p>
    <w:p w14:paraId="6F07D0A2" w14:textId="30D56CD2" w:rsidR="00FD0324" w:rsidRPr="007B1BC9" w:rsidRDefault="00DD00BD" w:rsidP="00E20BA3">
      <w:pPr>
        <w:suppressAutoHyphens/>
        <w:contextualSpacing/>
        <w:jc w:val="both"/>
        <w:outlineLvl w:val="0"/>
        <w:rPr>
          <w:sz w:val="28"/>
          <w:szCs w:val="28"/>
        </w:rPr>
      </w:pPr>
      <w:r w:rsidRPr="007B1BC9">
        <w:rPr>
          <w:sz w:val="28"/>
          <w:szCs w:val="28"/>
        </w:rPr>
        <w:tab/>
        <w:t xml:space="preserve">Painful as </w:t>
      </w:r>
      <w:r w:rsidR="00745DD5" w:rsidRPr="007B1BC9">
        <w:rPr>
          <w:sz w:val="28"/>
          <w:szCs w:val="28"/>
        </w:rPr>
        <w:t xml:space="preserve">it was for Dante, his cruel exile from Florence in 1302 was a great gift to </w:t>
      </w:r>
      <w:r w:rsidR="004D27D5" w:rsidRPr="007B1BC9">
        <w:rPr>
          <w:sz w:val="28"/>
          <w:szCs w:val="28"/>
        </w:rPr>
        <w:t>humanity</w:t>
      </w:r>
      <w:r w:rsidR="00745DD5" w:rsidRPr="007B1BC9">
        <w:rPr>
          <w:sz w:val="28"/>
          <w:szCs w:val="28"/>
        </w:rPr>
        <w:t xml:space="preserve">. Imagine if all had gone well, the </w:t>
      </w:r>
      <w:r w:rsidR="00164299" w:rsidRPr="007B1BC9">
        <w:rPr>
          <w:sz w:val="28"/>
          <w:szCs w:val="28"/>
        </w:rPr>
        <w:t>British</w:t>
      </w:r>
      <w:r w:rsidR="00745DD5" w:rsidRPr="007B1BC9">
        <w:rPr>
          <w:sz w:val="28"/>
          <w:szCs w:val="28"/>
        </w:rPr>
        <w:t xml:space="preserve"> essayist Thomas Carlyle mused in 1840, and Dante had been</w:t>
      </w:r>
      <w:r w:rsidR="007D3C0B" w:rsidRPr="007B1BC9">
        <w:rPr>
          <w:sz w:val="28"/>
          <w:szCs w:val="28"/>
        </w:rPr>
        <w:t xml:space="preserve"> elected</w:t>
      </w:r>
      <w:r w:rsidR="00745DD5" w:rsidRPr="007B1BC9">
        <w:rPr>
          <w:sz w:val="28"/>
          <w:szCs w:val="28"/>
        </w:rPr>
        <w:t xml:space="preserve"> </w:t>
      </w:r>
      <w:r w:rsidR="009D167B" w:rsidRPr="007B1BC9">
        <w:rPr>
          <w:sz w:val="28"/>
          <w:szCs w:val="28"/>
        </w:rPr>
        <w:t>“</w:t>
      </w:r>
      <w:r w:rsidR="00745DD5" w:rsidRPr="007B1BC9">
        <w:rPr>
          <w:sz w:val="28"/>
          <w:szCs w:val="28"/>
        </w:rPr>
        <w:t>Prior, Podestà, or whatsoever they call it, of Floren</w:t>
      </w:r>
      <w:r w:rsidR="00663E72" w:rsidRPr="007B1BC9">
        <w:rPr>
          <w:sz w:val="28"/>
          <w:szCs w:val="28"/>
        </w:rPr>
        <w:t>ce, well accepted among neighbo</w:t>
      </w:r>
      <w:r w:rsidR="00745DD5" w:rsidRPr="007B1BC9">
        <w:rPr>
          <w:sz w:val="28"/>
          <w:szCs w:val="28"/>
        </w:rPr>
        <w:t>rs.</w:t>
      </w:r>
      <w:r w:rsidR="009D167B" w:rsidRPr="007B1BC9">
        <w:rPr>
          <w:sz w:val="28"/>
          <w:szCs w:val="28"/>
        </w:rPr>
        <w:t>”</w:t>
      </w:r>
      <w:r w:rsidR="00745DD5" w:rsidRPr="007B1BC9">
        <w:rPr>
          <w:sz w:val="28"/>
          <w:szCs w:val="28"/>
        </w:rPr>
        <w:t xml:space="preserve"> Florence, in this counterfactual history, </w:t>
      </w:r>
      <w:r w:rsidR="009D167B" w:rsidRPr="007B1BC9">
        <w:rPr>
          <w:sz w:val="28"/>
          <w:szCs w:val="28"/>
        </w:rPr>
        <w:t>“</w:t>
      </w:r>
      <w:r w:rsidR="00745DD5" w:rsidRPr="007B1BC9">
        <w:rPr>
          <w:sz w:val="28"/>
          <w:szCs w:val="28"/>
        </w:rPr>
        <w:t>would have had another prosperous Lord Mayor,</w:t>
      </w:r>
      <w:r w:rsidR="009D167B" w:rsidRPr="007B1BC9">
        <w:rPr>
          <w:sz w:val="28"/>
          <w:szCs w:val="28"/>
        </w:rPr>
        <w:t>”</w:t>
      </w:r>
      <w:r w:rsidR="00745DD5" w:rsidRPr="007B1BC9">
        <w:rPr>
          <w:sz w:val="28"/>
          <w:szCs w:val="28"/>
        </w:rPr>
        <w:t xml:space="preserve"> but the world </w:t>
      </w:r>
      <w:r w:rsidR="009D167B" w:rsidRPr="007B1BC9">
        <w:rPr>
          <w:sz w:val="28"/>
          <w:szCs w:val="28"/>
        </w:rPr>
        <w:t>“</w:t>
      </w:r>
      <w:r w:rsidR="00745DD5" w:rsidRPr="007B1BC9">
        <w:rPr>
          <w:sz w:val="28"/>
          <w:szCs w:val="28"/>
        </w:rPr>
        <w:t xml:space="preserve">would have had no </w:t>
      </w:r>
      <w:r w:rsidR="00745DD5" w:rsidRPr="007B1BC9">
        <w:rPr>
          <w:i/>
          <w:sz w:val="28"/>
          <w:szCs w:val="28"/>
        </w:rPr>
        <w:t>Divina Commedia</w:t>
      </w:r>
      <w:r w:rsidR="00745DD5" w:rsidRPr="007B1BC9">
        <w:rPr>
          <w:sz w:val="28"/>
          <w:szCs w:val="28"/>
        </w:rPr>
        <w:t xml:space="preserve"> to hear!</w:t>
      </w:r>
      <w:r w:rsidR="009D167B" w:rsidRPr="007B1BC9">
        <w:rPr>
          <w:sz w:val="28"/>
          <w:szCs w:val="28"/>
        </w:rPr>
        <w:t>”</w:t>
      </w:r>
      <w:r w:rsidR="004D27D5" w:rsidRPr="007B1BC9">
        <w:rPr>
          <w:sz w:val="28"/>
          <w:szCs w:val="28"/>
        </w:rPr>
        <w:t xml:space="preserve"> Even more provocatively, Giosuè Carducci, </w:t>
      </w:r>
      <w:r w:rsidR="002F3BB0" w:rsidRPr="007B1BC9">
        <w:rPr>
          <w:sz w:val="28"/>
          <w:szCs w:val="28"/>
        </w:rPr>
        <w:t>the</w:t>
      </w:r>
      <w:r w:rsidR="004D27D5" w:rsidRPr="007B1BC9">
        <w:rPr>
          <w:sz w:val="28"/>
          <w:szCs w:val="28"/>
        </w:rPr>
        <w:t xml:space="preserve"> celebrated nineteenth-century Italian poet and patriot, </w:t>
      </w:r>
      <w:r w:rsidR="007D3C0B" w:rsidRPr="007B1BC9">
        <w:rPr>
          <w:sz w:val="28"/>
          <w:szCs w:val="28"/>
        </w:rPr>
        <w:t>addressed a sonnet to Cante de</w:t>
      </w:r>
      <w:r w:rsidR="009D167B" w:rsidRPr="007B1BC9">
        <w:rPr>
          <w:sz w:val="28"/>
          <w:szCs w:val="28"/>
        </w:rPr>
        <w:t>’</w:t>
      </w:r>
      <w:r w:rsidR="007D3C0B" w:rsidRPr="007B1BC9">
        <w:rPr>
          <w:sz w:val="28"/>
          <w:szCs w:val="28"/>
        </w:rPr>
        <w:t xml:space="preserve"> Gabrielli, marveling that Italy had yet to adorn one</w:t>
      </w:r>
      <w:r w:rsidR="00D014FF" w:rsidRPr="007B1BC9">
        <w:rPr>
          <w:sz w:val="28"/>
          <w:szCs w:val="28"/>
        </w:rPr>
        <w:t xml:space="preserve"> of its piazzas with a statue of</w:t>
      </w:r>
      <w:r w:rsidR="007D3C0B" w:rsidRPr="007B1BC9">
        <w:rPr>
          <w:sz w:val="28"/>
          <w:szCs w:val="28"/>
        </w:rPr>
        <w:t xml:space="preserve"> the man who sent Dante into exile. </w:t>
      </w:r>
      <w:r w:rsidR="003B501D" w:rsidRPr="007B1BC9">
        <w:rPr>
          <w:sz w:val="28"/>
          <w:szCs w:val="28"/>
        </w:rPr>
        <w:t xml:space="preserve">Erecting this statue would enable Italians to honor the </w:t>
      </w:r>
      <w:r w:rsidR="009D167B" w:rsidRPr="007B1BC9">
        <w:rPr>
          <w:sz w:val="28"/>
          <w:szCs w:val="28"/>
        </w:rPr>
        <w:t>“</w:t>
      </w:r>
      <w:r w:rsidR="004960AE" w:rsidRPr="007B1BC9">
        <w:rPr>
          <w:sz w:val="28"/>
          <w:szCs w:val="28"/>
        </w:rPr>
        <w:t>bel ceffo austero</w:t>
      </w:r>
      <w:r w:rsidR="009D167B" w:rsidRPr="007B1BC9">
        <w:rPr>
          <w:sz w:val="28"/>
          <w:szCs w:val="28"/>
        </w:rPr>
        <w:t>”</w:t>
      </w:r>
      <w:r w:rsidR="007D3C0B" w:rsidRPr="007B1BC9">
        <w:rPr>
          <w:sz w:val="28"/>
          <w:szCs w:val="28"/>
        </w:rPr>
        <w:t xml:space="preserve"> of</w:t>
      </w:r>
      <w:r w:rsidR="00AB70DC" w:rsidRPr="007B1BC9">
        <w:rPr>
          <w:sz w:val="28"/>
          <w:szCs w:val="28"/>
        </w:rPr>
        <w:t xml:space="preserve"> Dante’s “primo” and “solo” </w:t>
      </w:r>
      <w:r w:rsidR="002630A5" w:rsidRPr="007B1BC9">
        <w:rPr>
          <w:sz w:val="28"/>
          <w:szCs w:val="28"/>
        </w:rPr>
        <w:t>instigator</w:t>
      </w:r>
      <w:r w:rsidR="00AB70DC" w:rsidRPr="007B1BC9">
        <w:rPr>
          <w:sz w:val="28"/>
          <w:szCs w:val="28"/>
        </w:rPr>
        <w:t xml:space="preserve">. </w:t>
      </w:r>
      <w:r w:rsidR="000B2DA6" w:rsidRPr="007B1BC9">
        <w:rPr>
          <w:sz w:val="28"/>
          <w:szCs w:val="28"/>
        </w:rPr>
        <w:t>For</w:t>
      </w:r>
      <w:r w:rsidR="003B501D" w:rsidRPr="007B1BC9">
        <w:rPr>
          <w:sz w:val="28"/>
          <w:szCs w:val="28"/>
        </w:rPr>
        <w:t xml:space="preserve"> unjustly banishing Dante based on politically-motivated charges (</w:t>
      </w:r>
      <w:r w:rsidR="009D167B" w:rsidRPr="007B1BC9">
        <w:rPr>
          <w:sz w:val="28"/>
          <w:szCs w:val="28"/>
        </w:rPr>
        <w:t>“</w:t>
      </w:r>
      <w:r w:rsidR="004960AE" w:rsidRPr="007B1BC9">
        <w:rPr>
          <w:sz w:val="28"/>
          <w:szCs w:val="28"/>
        </w:rPr>
        <w:t>quando ladro il dannaste e barattiero</w:t>
      </w:r>
      <w:r w:rsidR="009D167B" w:rsidRPr="007B1BC9">
        <w:rPr>
          <w:sz w:val="28"/>
          <w:szCs w:val="28"/>
        </w:rPr>
        <w:t>”</w:t>
      </w:r>
      <w:r w:rsidR="003B501D" w:rsidRPr="007B1BC9">
        <w:rPr>
          <w:sz w:val="28"/>
          <w:szCs w:val="28"/>
        </w:rPr>
        <w:t xml:space="preserve">), Cante, not Beatrice, </w:t>
      </w:r>
      <w:r w:rsidR="00D014FF" w:rsidRPr="007B1BC9">
        <w:rPr>
          <w:sz w:val="28"/>
          <w:szCs w:val="28"/>
        </w:rPr>
        <w:t>deserves</w:t>
      </w:r>
      <w:r w:rsidR="00821EF8" w:rsidRPr="007B1BC9">
        <w:rPr>
          <w:sz w:val="28"/>
          <w:szCs w:val="28"/>
        </w:rPr>
        <w:t xml:space="preserve"> the title of </w:t>
      </w:r>
      <w:r w:rsidR="003B501D" w:rsidRPr="007B1BC9">
        <w:rPr>
          <w:sz w:val="28"/>
          <w:szCs w:val="28"/>
        </w:rPr>
        <w:t>muse for the</w:t>
      </w:r>
      <w:r w:rsidR="00821EF8" w:rsidRPr="007B1BC9">
        <w:rPr>
          <w:sz w:val="28"/>
          <w:szCs w:val="28"/>
        </w:rPr>
        <w:t xml:space="preserve"> poet</w:t>
      </w:r>
      <w:r w:rsidR="009D167B" w:rsidRPr="007B1BC9">
        <w:rPr>
          <w:sz w:val="28"/>
          <w:szCs w:val="28"/>
        </w:rPr>
        <w:t>’</w:t>
      </w:r>
      <w:r w:rsidR="00821EF8" w:rsidRPr="007B1BC9">
        <w:rPr>
          <w:sz w:val="28"/>
          <w:szCs w:val="28"/>
        </w:rPr>
        <w:t>s</w:t>
      </w:r>
      <w:r w:rsidR="003B501D" w:rsidRPr="007B1BC9">
        <w:rPr>
          <w:sz w:val="28"/>
          <w:szCs w:val="28"/>
        </w:rPr>
        <w:t xml:space="preserve"> </w:t>
      </w:r>
      <w:r w:rsidR="004C7AA2" w:rsidRPr="007B1BC9">
        <w:rPr>
          <w:i/>
          <w:sz w:val="28"/>
          <w:szCs w:val="28"/>
        </w:rPr>
        <w:t>Commedia</w:t>
      </w:r>
      <w:r w:rsidR="003B501D" w:rsidRPr="007B1BC9">
        <w:rPr>
          <w:sz w:val="28"/>
          <w:szCs w:val="28"/>
        </w:rPr>
        <w:t xml:space="preserve">, his masterpiece of </w:t>
      </w:r>
      <w:r w:rsidR="009D167B" w:rsidRPr="007B1BC9">
        <w:rPr>
          <w:sz w:val="28"/>
          <w:szCs w:val="28"/>
        </w:rPr>
        <w:t>“</w:t>
      </w:r>
      <w:r w:rsidR="00220216" w:rsidRPr="007B1BC9">
        <w:rPr>
          <w:sz w:val="28"/>
          <w:szCs w:val="28"/>
        </w:rPr>
        <w:t>gloria e vendetta</w:t>
      </w:r>
      <w:r w:rsidR="003B501D" w:rsidRPr="007B1BC9">
        <w:rPr>
          <w:sz w:val="28"/>
          <w:szCs w:val="28"/>
        </w:rPr>
        <w:t>.</w:t>
      </w:r>
      <w:r w:rsidR="009D167B" w:rsidRPr="007B1BC9">
        <w:rPr>
          <w:sz w:val="28"/>
          <w:szCs w:val="28"/>
        </w:rPr>
        <w:t>”</w:t>
      </w:r>
      <w:r w:rsidR="00954B63" w:rsidRPr="007B1BC9">
        <w:rPr>
          <w:rStyle w:val="EndnoteReference"/>
          <w:sz w:val="28"/>
          <w:szCs w:val="28"/>
        </w:rPr>
        <w:endnoteReference w:id="42"/>
      </w:r>
    </w:p>
    <w:p w14:paraId="64E3B760" w14:textId="642AE93F" w:rsidR="00537450" w:rsidRPr="007B1BC9" w:rsidRDefault="0014399E" w:rsidP="00E20BA3">
      <w:pPr>
        <w:suppressAutoHyphens/>
        <w:ind w:firstLine="720"/>
        <w:contextualSpacing/>
        <w:jc w:val="both"/>
        <w:outlineLvl w:val="0"/>
        <w:rPr>
          <w:sz w:val="28"/>
          <w:szCs w:val="28"/>
        </w:rPr>
      </w:pPr>
      <w:r w:rsidRPr="007B1BC9">
        <w:rPr>
          <w:sz w:val="28"/>
          <w:szCs w:val="28"/>
        </w:rPr>
        <w:t>Dante</w:t>
      </w:r>
      <w:r w:rsidR="003A0F32" w:rsidRPr="007B1BC9">
        <w:rPr>
          <w:sz w:val="28"/>
          <w:szCs w:val="28"/>
        </w:rPr>
        <w:t xml:space="preserve"> </w:t>
      </w:r>
      <w:r w:rsidR="00821EF8" w:rsidRPr="007B1BC9">
        <w:rPr>
          <w:sz w:val="28"/>
          <w:szCs w:val="28"/>
        </w:rPr>
        <w:t>was</w:t>
      </w:r>
      <w:r w:rsidRPr="007B1BC9">
        <w:rPr>
          <w:sz w:val="28"/>
          <w:szCs w:val="28"/>
        </w:rPr>
        <w:t xml:space="preserve"> not nearly so sanguine about his exile </w:t>
      </w:r>
      <w:r w:rsidR="00821EF8" w:rsidRPr="007B1BC9">
        <w:rPr>
          <w:sz w:val="28"/>
          <w:szCs w:val="28"/>
        </w:rPr>
        <w:t xml:space="preserve">in those first years away from Florence. </w:t>
      </w:r>
      <w:r w:rsidR="006678BF" w:rsidRPr="007B1BC9">
        <w:rPr>
          <w:sz w:val="28"/>
          <w:szCs w:val="28"/>
        </w:rPr>
        <w:t>He</w:t>
      </w:r>
      <w:r w:rsidR="001D6B60" w:rsidRPr="007B1BC9">
        <w:rPr>
          <w:sz w:val="28"/>
          <w:szCs w:val="28"/>
        </w:rPr>
        <w:t xml:space="preserve"> traveled often and widely after his banishment</w:t>
      </w:r>
      <w:r w:rsidR="00B91D71" w:rsidRPr="007B1BC9">
        <w:rPr>
          <w:sz w:val="28"/>
          <w:szCs w:val="28"/>
        </w:rPr>
        <w:t xml:space="preserve">, </w:t>
      </w:r>
      <w:r w:rsidR="001D6B60" w:rsidRPr="007B1BC9">
        <w:rPr>
          <w:sz w:val="28"/>
          <w:szCs w:val="28"/>
        </w:rPr>
        <w:t>with</w:t>
      </w:r>
      <w:r w:rsidR="00142C9F" w:rsidRPr="007B1BC9">
        <w:rPr>
          <w:sz w:val="28"/>
          <w:szCs w:val="28"/>
        </w:rPr>
        <w:t xml:space="preserve"> known or probable</w:t>
      </w:r>
      <w:r w:rsidR="001D6B60" w:rsidRPr="007B1BC9">
        <w:rPr>
          <w:sz w:val="28"/>
          <w:szCs w:val="28"/>
        </w:rPr>
        <w:t xml:space="preserve"> stays in Forlì, Verona, Arezzo,</w:t>
      </w:r>
      <w:r w:rsidR="00142C9F" w:rsidRPr="007B1BC9">
        <w:rPr>
          <w:sz w:val="28"/>
          <w:szCs w:val="28"/>
        </w:rPr>
        <w:t xml:space="preserve"> Bologna,</w:t>
      </w:r>
      <w:r w:rsidR="001D6B60" w:rsidRPr="007B1BC9">
        <w:rPr>
          <w:sz w:val="28"/>
          <w:szCs w:val="28"/>
        </w:rPr>
        <w:t xml:space="preserve"> Treviso</w:t>
      </w:r>
      <w:r w:rsidR="00BC41DE" w:rsidRPr="007B1BC9">
        <w:rPr>
          <w:sz w:val="28"/>
          <w:szCs w:val="28"/>
        </w:rPr>
        <w:t xml:space="preserve">, Venice, Padua, Lunigiana, </w:t>
      </w:r>
      <w:r w:rsidR="001D6B60" w:rsidRPr="007B1BC9">
        <w:rPr>
          <w:sz w:val="28"/>
          <w:szCs w:val="28"/>
        </w:rPr>
        <w:t xml:space="preserve">Casentino, Lucca, </w:t>
      </w:r>
      <w:r w:rsidR="00EC607C" w:rsidRPr="007B1BC9">
        <w:rPr>
          <w:sz w:val="28"/>
          <w:szCs w:val="28"/>
        </w:rPr>
        <w:t xml:space="preserve">Forlì (again), </w:t>
      </w:r>
      <w:r w:rsidR="001D6B60" w:rsidRPr="007B1BC9">
        <w:rPr>
          <w:sz w:val="28"/>
          <w:szCs w:val="28"/>
        </w:rPr>
        <w:t>Turin, Asti, Vercelli, Milan</w:t>
      </w:r>
      <w:r w:rsidR="00BC41DE" w:rsidRPr="007B1BC9">
        <w:rPr>
          <w:sz w:val="28"/>
          <w:szCs w:val="28"/>
        </w:rPr>
        <w:t xml:space="preserve">, </w:t>
      </w:r>
      <w:r w:rsidR="00B91D71" w:rsidRPr="007B1BC9">
        <w:rPr>
          <w:sz w:val="28"/>
          <w:szCs w:val="28"/>
        </w:rPr>
        <w:t xml:space="preserve">Casentino (again), </w:t>
      </w:r>
      <w:r w:rsidR="000B4AC6" w:rsidRPr="007B1BC9">
        <w:rPr>
          <w:sz w:val="28"/>
          <w:szCs w:val="28"/>
        </w:rPr>
        <w:t xml:space="preserve">Genoa, </w:t>
      </w:r>
      <w:r w:rsidR="00B91D71" w:rsidRPr="007B1BC9">
        <w:rPr>
          <w:sz w:val="28"/>
          <w:szCs w:val="28"/>
        </w:rPr>
        <w:t>Pisa, and Verona (again), befor</w:t>
      </w:r>
      <w:r w:rsidR="00AA2565" w:rsidRPr="007B1BC9">
        <w:rPr>
          <w:sz w:val="28"/>
          <w:szCs w:val="28"/>
        </w:rPr>
        <w:t xml:space="preserve">e arriving </w:t>
      </w:r>
      <w:r w:rsidR="00B91D71" w:rsidRPr="007B1BC9">
        <w:rPr>
          <w:sz w:val="28"/>
          <w:szCs w:val="28"/>
        </w:rPr>
        <w:t xml:space="preserve">in Ravenna, his final refuge, </w:t>
      </w:r>
      <w:r w:rsidR="00163B76" w:rsidRPr="007B1BC9">
        <w:rPr>
          <w:sz w:val="28"/>
          <w:szCs w:val="28"/>
        </w:rPr>
        <w:t xml:space="preserve">most likely </w:t>
      </w:r>
      <w:r w:rsidR="00B91D71" w:rsidRPr="007B1BC9">
        <w:rPr>
          <w:sz w:val="28"/>
          <w:szCs w:val="28"/>
        </w:rPr>
        <w:t>in 1318.</w:t>
      </w:r>
      <w:r w:rsidR="00F13F86" w:rsidRPr="007B1BC9">
        <w:rPr>
          <w:sz w:val="28"/>
          <w:szCs w:val="28"/>
        </w:rPr>
        <w:t xml:space="preserve"> Villani and Boccaccio claim</w:t>
      </w:r>
      <w:r w:rsidR="00302EEA" w:rsidRPr="007B1BC9">
        <w:rPr>
          <w:sz w:val="28"/>
          <w:szCs w:val="28"/>
        </w:rPr>
        <w:t>ed</w:t>
      </w:r>
      <w:r w:rsidR="00F13F86" w:rsidRPr="007B1BC9">
        <w:rPr>
          <w:sz w:val="28"/>
          <w:szCs w:val="28"/>
        </w:rPr>
        <w:t xml:space="preserve"> </w:t>
      </w:r>
      <w:r w:rsidR="00CF23E2" w:rsidRPr="007B1BC9">
        <w:rPr>
          <w:sz w:val="28"/>
          <w:szCs w:val="28"/>
        </w:rPr>
        <w:t xml:space="preserve">that </w:t>
      </w:r>
      <w:r w:rsidR="00F13F86" w:rsidRPr="007B1BC9">
        <w:rPr>
          <w:sz w:val="28"/>
          <w:szCs w:val="28"/>
        </w:rPr>
        <w:t xml:space="preserve">he </w:t>
      </w:r>
      <w:r w:rsidR="00142C9F" w:rsidRPr="007B1BC9">
        <w:rPr>
          <w:sz w:val="28"/>
          <w:szCs w:val="28"/>
        </w:rPr>
        <w:t xml:space="preserve">even </w:t>
      </w:r>
      <w:r w:rsidR="00F13F86" w:rsidRPr="007B1BC9">
        <w:rPr>
          <w:sz w:val="28"/>
          <w:szCs w:val="28"/>
        </w:rPr>
        <w:t>journeyed as far as Paris, unlikely as that was</w:t>
      </w:r>
      <w:r w:rsidR="00142C9F" w:rsidRPr="007B1BC9">
        <w:rPr>
          <w:sz w:val="28"/>
          <w:szCs w:val="28"/>
        </w:rPr>
        <w:t>, though a recent biographer conjectures that he visited the papal court in Avignon (</w:t>
      </w:r>
      <w:r w:rsidR="00175CBD" w:rsidRPr="007B1BC9">
        <w:rPr>
          <w:sz w:val="28"/>
          <w:szCs w:val="28"/>
        </w:rPr>
        <w:t>Provence</w:t>
      </w:r>
      <w:r w:rsidR="00142C9F" w:rsidRPr="007B1BC9">
        <w:rPr>
          <w:sz w:val="28"/>
          <w:szCs w:val="28"/>
        </w:rPr>
        <w:t xml:space="preserve">) in </w:t>
      </w:r>
      <w:r w:rsidR="00142C9F" w:rsidRPr="007B1BC9">
        <w:rPr>
          <w:sz w:val="28"/>
          <w:szCs w:val="28"/>
        </w:rPr>
        <w:lastRenderedPageBreak/>
        <w:t>1309</w:t>
      </w:r>
      <w:r w:rsidR="00F13F86" w:rsidRPr="007B1BC9">
        <w:rPr>
          <w:sz w:val="28"/>
          <w:szCs w:val="28"/>
        </w:rPr>
        <w:t>.</w:t>
      </w:r>
      <w:r w:rsidR="006E216E" w:rsidRPr="007B1BC9">
        <w:rPr>
          <w:rStyle w:val="EndnoteReference"/>
          <w:sz w:val="28"/>
          <w:szCs w:val="28"/>
        </w:rPr>
        <w:endnoteReference w:id="43"/>
      </w:r>
      <w:r w:rsidR="00302EEA" w:rsidRPr="007B1BC9">
        <w:rPr>
          <w:sz w:val="28"/>
          <w:szCs w:val="28"/>
        </w:rPr>
        <w:t xml:space="preserve"> </w:t>
      </w:r>
      <w:r w:rsidR="00274883" w:rsidRPr="007B1BC9">
        <w:rPr>
          <w:sz w:val="28"/>
          <w:szCs w:val="28"/>
        </w:rPr>
        <w:t xml:space="preserve">In letters spanning the years 1304 through 1311, </w:t>
      </w:r>
      <w:r w:rsidR="00041CC2" w:rsidRPr="007B1BC9">
        <w:rPr>
          <w:sz w:val="28"/>
          <w:szCs w:val="28"/>
        </w:rPr>
        <w:t xml:space="preserve">Dante </w:t>
      </w:r>
      <w:r w:rsidR="001D05D1" w:rsidRPr="007B1BC9">
        <w:rPr>
          <w:sz w:val="28"/>
          <w:szCs w:val="28"/>
        </w:rPr>
        <w:t>called himself a Florentine who had</w:t>
      </w:r>
      <w:r w:rsidR="00B7148D" w:rsidRPr="007B1BC9">
        <w:rPr>
          <w:sz w:val="28"/>
          <w:szCs w:val="28"/>
        </w:rPr>
        <w:t xml:space="preserve"> been exiled undeservedly (</w:t>
      </w:r>
      <w:r w:rsidR="00B7148D" w:rsidRPr="007B1BC9">
        <w:rPr>
          <w:i/>
          <w:sz w:val="28"/>
          <w:szCs w:val="28"/>
        </w:rPr>
        <w:t>exul inmeritus</w:t>
      </w:r>
      <w:r w:rsidR="001D05D1" w:rsidRPr="007B1BC9">
        <w:rPr>
          <w:sz w:val="28"/>
          <w:szCs w:val="28"/>
        </w:rPr>
        <w:t>). He mad</w:t>
      </w:r>
      <w:r w:rsidR="00B7148D" w:rsidRPr="007B1BC9">
        <w:rPr>
          <w:sz w:val="28"/>
          <w:szCs w:val="28"/>
        </w:rPr>
        <w:t xml:space="preserve">e this self-presentation to audiences ranging from </w:t>
      </w:r>
      <w:r w:rsidR="00041CC2" w:rsidRPr="007B1BC9">
        <w:rPr>
          <w:sz w:val="28"/>
          <w:szCs w:val="28"/>
        </w:rPr>
        <w:t>regional noblemen and a fellow poet</w:t>
      </w:r>
      <w:r w:rsidR="00B7148D" w:rsidRPr="007B1BC9">
        <w:rPr>
          <w:sz w:val="28"/>
          <w:szCs w:val="28"/>
        </w:rPr>
        <w:t>-exile</w:t>
      </w:r>
      <w:r w:rsidR="00041CC2" w:rsidRPr="007B1BC9">
        <w:rPr>
          <w:sz w:val="28"/>
          <w:szCs w:val="28"/>
        </w:rPr>
        <w:t xml:space="preserve"> to </w:t>
      </w:r>
      <w:r w:rsidR="00B7148D" w:rsidRPr="007B1BC9">
        <w:rPr>
          <w:sz w:val="28"/>
          <w:szCs w:val="28"/>
        </w:rPr>
        <w:t xml:space="preserve">the rulers and people of </w:t>
      </w:r>
      <w:r w:rsidR="006974AB" w:rsidRPr="007B1BC9">
        <w:rPr>
          <w:sz w:val="28"/>
          <w:szCs w:val="28"/>
        </w:rPr>
        <w:t>Italy, Emperor Henry VII, and t</w:t>
      </w:r>
      <w:r w:rsidR="00B7148D" w:rsidRPr="007B1BC9">
        <w:rPr>
          <w:sz w:val="28"/>
          <w:szCs w:val="28"/>
        </w:rPr>
        <w:t xml:space="preserve">he </w:t>
      </w:r>
      <w:r w:rsidR="009D167B" w:rsidRPr="007B1BC9">
        <w:rPr>
          <w:sz w:val="28"/>
          <w:szCs w:val="28"/>
        </w:rPr>
        <w:t>“</w:t>
      </w:r>
      <w:r w:rsidR="00B7148D" w:rsidRPr="007B1BC9">
        <w:rPr>
          <w:sz w:val="28"/>
          <w:szCs w:val="28"/>
        </w:rPr>
        <w:t>most iniquitous Florentines within the city.</w:t>
      </w:r>
      <w:r w:rsidR="009D167B" w:rsidRPr="007B1BC9">
        <w:rPr>
          <w:sz w:val="28"/>
          <w:szCs w:val="28"/>
        </w:rPr>
        <w:t>”</w:t>
      </w:r>
      <w:r w:rsidR="00FD0324" w:rsidRPr="007B1BC9">
        <w:rPr>
          <w:rStyle w:val="EndnoteReference"/>
          <w:sz w:val="28"/>
          <w:szCs w:val="28"/>
        </w:rPr>
        <w:endnoteReference w:id="44"/>
      </w:r>
    </w:p>
    <w:p w14:paraId="66A6BDFE" w14:textId="22CA4A7D" w:rsidR="002F5FF4" w:rsidRPr="007B1BC9" w:rsidRDefault="00702D42" w:rsidP="00E20BA3">
      <w:pPr>
        <w:suppressAutoHyphens/>
        <w:ind w:firstLine="720"/>
        <w:contextualSpacing/>
        <w:jc w:val="both"/>
        <w:outlineLvl w:val="0"/>
        <w:rPr>
          <w:sz w:val="28"/>
          <w:szCs w:val="28"/>
        </w:rPr>
      </w:pPr>
      <w:r w:rsidRPr="007B1BC9">
        <w:rPr>
          <w:sz w:val="28"/>
          <w:szCs w:val="28"/>
        </w:rPr>
        <w:t xml:space="preserve">Dante was in Forlì when Henry VII of Luxemburg, </w:t>
      </w:r>
      <w:r w:rsidR="006E4E98" w:rsidRPr="007B1BC9">
        <w:rPr>
          <w:sz w:val="28"/>
          <w:szCs w:val="28"/>
        </w:rPr>
        <w:t>having</w:t>
      </w:r>
      <w:r w:rsidR="00EA294A" w:rsidRPr="007B1BC9">
        <w:rPr>
          <w:sz w:val="28"/>
          <w:szCs w:val="28"/>
        </w:rPr>
        <w:t xml:space="preserve"> received</w:t>
      </w:r>
      <w:r w:rsidRPr="007B1BC9">
        <w:rPr>
          <w:sz w:val="28"/>
          <w:szCs w:val="28"/>
        </w:rPr>
        <w:t xml:space="preserve"> papa</w:t>
      </w:r>
      <w:r w:rsidR="00EA294A" w:rsidRPr="007B1BC9">
        <w:rPr>
          <w:sz w:val="28"/>
          <w:szCs w:val="28"/>
        </w:rPr>
        <w:t xml:space="preserve">l confirmation </w:t>
      </w:r>
      <w:r w:rsidRPr="007B1BC9">
        <w:rPr>
          <w:sz w:val="28"/>
          <w:szCs w:val="28"/>
        </w:rPr>
        <w:t>of his election as emperor (with the coronation set for February 2, 1312</w:t>
      </w:r>
      <w:r w:rsidR="0052536F" w:rsidRPr="007B1BC9">
        <w:rPr>
          <w:sz w:val="28"/>
          <w:szCs w:val="28"/>
        </w:rPr>
        <w:t xml:space="preserve"> in Rome</w:t>
      </w:r>
      <w:r w:rsidRPr="007B1BC9">
        <w:rPr>
          <w:sz w:val="28"/>
          <w:szCs w:val="28"/>
        </w:rPr>
        <w:t>)</w:t>
      </w:r>
      <w:r w:rsidR="006E4E98" w:rsidRPr="007B1BC9">
        <w:rPr>
          <w:sz w:val="28"/>
          <w:szCs w:val="28"/>
        </w:rPr>
        <w:t>,</w:t>
      </w:r>
      <w:r w:rsidRPr="007B1BC9">
        <w:rPr>
          <w:sz w:val="28"/>
          <w:szCs w:val="28"/>
        </w:rPr>
        <w:t xml:space="preserve"> crossed the Alps into Italy in October 1310.</w:t>
      </w:r>
      <w:r w:rsidR="006E4E98" w:rsidRPr="007B1BC9">
        <w:rPr>
          <w:sz w:val="28"/>
          <w:szCs w:val="28"/>
        </w:rPr>
        <w:t xml:space="preserve"> </w:t>
      </w:r>
      <w:r w:rsidR="0028399C" w:rsidRPr="007B1BC9">
        <w:rPr>
          <w:sz w:val="28"/>
          <w:szCs w:val="28"/>
        </w:rPr>
        <w:t>P</w:t>
      </w:r>
      <w:r w:rsidR="00BF7F5E" w:rsidRPr="007B1BC9">
        <w:rPr>
          <w:sz w:val="28"/>
          <w:szCs w:val="28"/>
        </w:rPr>
        <w:t xml:space="preserve">oor decisions, political resistance, betrayals, and ill luck ultimately </w:t>
      </w:r>
      <w:r w:rsidR="0028399C" w:rsidRPr="007B1BC9">
        <w:rPr>
          <w:sz w:val="28"/>
          <w:szCs w:val="28"/>
        </w:rPr>
        <w:t>combined to doom</w:t>
      </w:r>
      <w:r w:rsidR="00BF7F5E" w:rsidRPr="007B1BC9">
        <w:rPr>
          <w:sz w:val="28"/>
          <w:szCs w:val="28"/>
        </w:rPr>
        <w:t xml:space="preserve"> Henry</w:t>
      </w:r>
      <w:r w:rsidR="009D167B" w:rsidRPr="007B1BC9">
        <w:rPr>
          <w:sz w:val="28"/>
          <w:szCs w:val="28"/>
        </w:rPr>
        <w:t>’</w:t>
      </w:r>
      <w:r w:rsidR="00BF7F5E" w:rsidRPr="007B1BC9">
        <w:rPr>
          <w:sz w:val="28"/>
          <w:szCs w:val="28"/>
        </w:rPr>
        <w:t>s imp</w:t>
      </w:r>
      <w:r w:rsidR="00E72871" w:rsidRPr="007B1BC9">
        <w:rPr>
          <w:sz w:val="28"/>
          <w:szCs w:val="28"/>
        </w:rPr>
        <w:t>erial mission to reconcile warring factions and pacify Italy</w:t>
      </w:r>
      <w:r w:rsidR="00BF7F5E" w:rsidRPr="007B1BC9">
        <w:rPr>
          <w:sz w:val="28"/>
          <w:szCs w:val="28"/>
        </w:rPr>
        <w:t xml:space="preserve">. </w:t>
      </w:r>
      <w:r w:rsidR="006E4E98" w:rsidRPr="007B1BC9">
        <w:rPr>
          <w:sz w:val="28"/>
          <w:szCs w:val="28"/>
        </w:rPr>
        <w:t xml:space="preserve">But Dante </w:t>
      </w:r>
      <w:r w:rsidR="005B04FE" w:rsidRPr="007B1BC9">
        <w:rPr>
          <w:sz w:val="28"/>
          <w:szCs w:val="28"/>
        </w:rPr>
        <w:t xml:space="preserve">had high hopes for </w:t>
      </w:r>
      <w:r w:rsidR="006B68F7" w:rsidRPr="007B1BC9">
        <w:rPr>
          <w:sz w:val="28"/>
          <w:szCs w:val="28"/>
        </w:rPr>
        <w:t>Henry</w:t>
      </w:r>
      <w:r w:rsidR="0052536F" w:rsidRPr="007B1BC9">
        <w:rPr>
          <w:sz w:val="28"/>
          <w:szCs w:val="28"/>
        </w:rPr>
        <w:t>,</w:t>
      </w:r>
      <w:r w:rsidR="005B04FE" w:rsidRPr="007B1BC9">
        <w:rPr>
          <w:sz w:val="28"/>
          <w:szCs w:val="28"/>
        </w:rPr>
        <w:t xml:space="preserve"> </w:t>
      </w:r>
      <w:r w:rsidR="006B68F7" w:rsidRPr="007B1BC9">
        <w:rPr>
          <w:sz w:val="28"/>
          <w:szCs w:val="28"/>
        </w:rPr>
        <w:t>whose death from illness on August 24, 1313</w:t>
      </w:r>
      <w:r w:rsidR="003A0F32" w:rsidRPr="007B1BC9">
        <w:rPr>
          <w:sz w:val="28"/>
          <w:szCs w:val="28"/>
        </w:rPr>
        <w:t>,</w:t>
      </w:r>
      <w:r w:rsidR="006B68F7" w:rsidRPr="007B1BC9">
        <w:rPr>
          <w:sz w:val="28"/>
          <w:szCs w:val="28"/>
        </w:rPr>
        <w:t xml:space="preserve"> ended any </w:t>
      </w:r>
      <w:r w:rsidR="0052536F" w:rsidRPr="007B1BC9">
        <w:rPr>
          <w:sz w:val="28"/>
          <w:szCs w:val="28"/>
        </w:rPr>
        <w:t xml:space="preserve">near-term possibility of </w:t>
      </w:r>
      <w:r w:rsidR="005B18E1" w:rsidRPr="007B1BC9">
        <w:rPr>
          <w:sz w:val="28"/>
          <w:szCs w:val="28"/>
        </w:rPr>
        <w:t>a leader</w:t>
      </w:r>
      <w:r w:rsidR="0052536F" w:rsidRPr="007B1BC9">
        <w:rPr>
          <w:sz w:val="28"/>
          <w:szCs w:val="28"/>
        </w:rPr>
        <w:t xml:space="preserve"> fulfilling </w:t>
      </w:r>
      <w:r w:rsidR="00537450" w:rsidRPr="007B1BC9">
        <w:rPr>
          <w:sz w:val="28"/>
          <w:szCs w:val="28"/>
        </w:rPr>
        <w:t>the poet</w:t>
      </w:r>
      <w:r w:rsidR="009D167B" w:rsidRPr="007B1BC9">
        <w:rPr>
          <w:sz w:val="28"/>
          <w:szCs w:val="28"/>
        </w:rPr>
        <w:t>’</w:t>
      </w:r>
      <w:r w:rsidR="00537450" w:rsidRPr="007B1BC9">
        <w:rPr>
          <w:sz w:val="28"/>
          <w:szCs w:val="28"/>
        </w:rPr>
        <w:t>s</w:t>
      </w:r>
      <w:r w:rsidR="005B18E1" w:rsidRPr="007B1BC9">
        <w:rPr>
          <w:sz w:val="28"/>
          <w:szCs w:val="28"/>
        </w:rPr>
        <w:t xml:space="preserve"> idea</w:t>
      </w:r>
      <w:r w:rsidR="00537450" w:rsidRPr="007B1BC9">
        <w:rPr>
          <w:sz w:val="28"/>
          <w:szCs w:val="28"/>
        </w:rPr>
        <w:t>l</w:t>
      </w:r>
      <w:r w:rsidR="005B18E1" w:rsidRPr="007B1BC9">
        <w:rPr>
          <w:sz w:val="28"/>
          <w:szCs w:val="28"/>
        </w:rPr>
        <w:t xml:space="preserve"> of a supreme earthly ruler: a monarch</w:t>
      </w:r>
      <w:r w:rsidR="00875042" w:rsidRPr="007B1BC9">
        <w:rPr>
          <w:sz w:val="28"/>
          <w:szCs w:val="28"/>
        </w:rPr>
        <w:t xml:space="preserve"> directly ordained by God to lead all humankind </w:t>
      </w:r>
      <w:r w:rsidR="009D167B" w:rsidRPr="007B1BC9">
        <w:rPr>
          <w:sz w:val="28"/>
          <w:szCs w:val="28"/>
        </w:rPr>
        <w:t>“</w:t>
      </w:r>
      <w:r w:rsidR="00875042" w:rsidRPr="007B1BC9">
        <w:rPr>
          <w:sz w:val="28"/>
          <w:szCs w:val="28"/>
        </w:rPr>
        <w:t>to temporal happiness in conformity with the teachings of philosophy.</w:t>
      </w:r>
      <w:r w:rsidR="009D167B" w:rsidRPr="007B1BC9">
        <w:rPr>
          <w:sz w:val="28"/>
          <w:szCs w:val="28"/>
        </w:rPr>
        <w:t>”</w:t>
      </w:r>
      <w:r w:rsidR="00F1077B" w:rsidRPr="007B1BC9">
        <w:rPr>
          <w:rStyle w:val="EndnoteReference"/>
          <w:sz w:val="28"/>
          <w:szCs w:val="28"/>
        </w:rPr>
        <w:endnoteReference w:id="45"/>
      </w:r>
      <w:r w:rsidR="00F1077B" w:rsidRPr="007B1BC9">
        <w:rPr>
          <w:sz w:val="28"/>
          <w:szCs w:val="28"/>
        </w:rPr>
        <w:t xml:space="preserve"> </w:t>
      </w:r>
      <w:r w:rsidR="0052536F" w:rsidRPr="007B1BC9">
        <w:rPr>
          <w:sz w:val="28"/>
          <w:szCs w:val="28"/>
        </w:rPr>
        <w:t>C</w:t>
      </w:r>
      <w:r w:rsidR="005B04FE" w:rsidRPr="007B1BC9">
        <w:rPr>
          <w:sz w:val="28"/>
          <w:szCs w:val="28"/>
        </w:rPr>
        <w:t xml:space="preserve">alling </w:t>
      </w:r>
      <w:r w:rsidR="0052536F" w:rsidRPr="007B1BC9">
        <w:rPr>
          <w:sz w:val="28"/>
          <w:szCs w:val="28"/>
        </w:rPr>
        <w:t>Henry</w:t>
      </w:r>
      <w:r w:rsidR="005B04FE" w:rsidRPr="007B1BC9">
        <w:rPr>
          <w:sz w:val="28"/>
          <w:szCs w:val="28"/>
        </w:rPr>
        <w:t xml:space="preserve"> </w:t>
      </w:r>
      <w:r w:rsidR="009D167B" w:rsidRPr="007B1BC9">
        <w:rPr>
          <w:sz w:val="28"/>
          <w:szCs w:val="28"/>
        </w:rPr>
        <w:t>“</w:t>
      </w:r>
      <w:r w:rsidR="005B04FE" w:rsidRPr="007B1BC9">
        <w:rPr>
          <w:sz w:val="28"/>
          <w:szCs w:val="28"/>
        </w:rPr>
        <w:t>another Moses</w:t>
      </w:r>
      <w:r w:rsidR="009D167B" w:rsidRPr="007B1BC9">
        <w:rPr>
          <w:sz w:val="28"/>
          <w:szCs w:val="28"/>
        </w:rPr>
        <w:t>”</w:t>
      </w:r>
      <w:r w:rsidR="005B04FE" w:rsidRPr="007B1BC9">
        <w:rPr>
          <w:sz w:val="28"/>
          <w:szCs w:val="28"/>
        </w:rPr>
        <w:t xml:space="preserve"> chosen to lead Italy from oppression to the promise</w:t>
      </w:r>
      <w:r w:rsidR="0052536F" w:rsidRPr="007B1BC9">
        <w:rPr>
          <w:sz w:val="28"/>
          <w:szCs w:val="28"/>
        </w:rPr>
        <w:t>d land, Dante</w:t>
      </w:r>
      <w:r w:rsidR="006B68F7" w:rsidRPr="007B1BC9">
        <w:rPr>
          <w:sz w:val="28"/>
          <w:szCs w:val="28"/>
        </w:rPr>
        <w:t xml:space="preserve"> closely followed the emperor</w:t>
      </w:r>
      <w:r w:rsidR="009D167B" w:rsidRPr="007B1BC9">
        <w:rPr>
          <w:sz w:val="28"/>
          <w:szCs w:val="28"/>
        </w:rPr>
        <w:t>’</w:t>
      </w:r>
      <w:r w:rsidR="006B68F7" w:rsidRPr="007B1BC9">
        <w:rPr>
          <w:sz w:val="28"/>
          <w:szCs w:val="28"/>
        </w:rPr>
        <w:t xml:space="preserve">s Italian campaign and later reserved a place for </w:t>
      </w:r>
      <w:r w:rsidR="009D167B" w:rsidRPr="007B1BC9">
        <w:rPr>
          <w:sz w:val="28"/>
          <w:szCs w:val="28"/>
        </w:rPr>
        <w:t>“</w:t>
      </w:r>
      <w:r w:rsidR="00C467C7" w:rsidRPr="007B1BC9">
        <w:rPr>
          <w:sz w:val="28"/>
          <w:szCs w:val="28"/>
        </w:rPr>
        <w:t>l</w:t>
      </w:r>
      <w:r w:rsidR="00D65DAF" w:rsidRPr="007B1BC9">
        <w:rPr>
          <w:sz w:val="28"/>
          <w:szCs w:val="28"/>
        </w:rPr>
        <w:t>’</w:t>
      </w:r>
      <w:r w:rsidR="00C467C7" w:rsidRPr="007B1BC9">
        <w:rPr>
          <w:sz w:val="28"/>
          <w:szCs w:val="28"/>
        </w:rPr>
        <w:t>alto Arrigo</w:t>
      </w:r>
      <w:r w:rsidR="009D167B" w:rsidRPr="007B1BC9">
        <w:rPr>
          <w:sz w:val="28"/>
          <w:szCs w:val="28"/>
        </w:rPr>
        <w:t>”</w:t>
      </w:r>
      <w:r w:rsidR="006B68F7" w:rsidRPr="007B1BC9">
        <w:rPr>
          <w:sz w:val="28"/>
          <w:szCs w:val="28"/>
        </w:rPr>
        <w:t xml:space="preserve"> among the blessed souls in t</w:t>
      </w:r>
      <w:r w:rsidR="00AF58BE" w:rsidRPr="007B1BC9">
        <w:rPr>
          <w:sz w:val="28"/>
          <w:szCs w:val="28"/>
        </w:rPr>
        <w:t>he Celestial Rose of Paradise.</w:t>
      </w:r>
      <w:r w:rsidR="00AF58BE" w:rsidRPr="007B1BC9">
        <w:rPr>
          <w:rStyle w:val="EndnoteReference"/>
          <w:sz w:val="28"/>
          <w:szCs w:val="28"/>
        </w:rPr>
        <w:endnoteReference w:id="46"/>
      </w:r>
    </w:p>
    <w:p w14:paraId="6A8F32B2" w14:textId="032836E1" w:rsidR="00A42502" w:rsidRPr="007B1BC9" w:rsidRDefault="006974AB" w:rsidP="00E20BA3">
      <w:pPr>
        <w:suppressAutoHyphens/>
        <w:ind w:firstLine="720"/>
        <w:contextualSpacing/>
        <w:jc w:val="both"/>
        <w:outlineLvl w:val="0"/>
        <w:rPr>
          <w:sz w:val="28"/>
          <w:szCs w:val="28"/>
        </w:rPr>
      </w:pPr>
      <w:r w:rsidRPr="007B1BC9">
        <w:rPr>
          <w:sz w:val="28"/>
          <w:szCs w:val="28"/>
        </w:rPr>
        <w:t xml:space="preserve">Florentine opposition to Henry </w:t>
      </w:r>
      <w:r w:rsidR="00537450" w:rsidRPr="007B1BC9">
        <w:rPr>
          <w:sz w:val="28"/>
          <w:szCs w:val="28"/>
        </w:rPr>
        <w:t>widened the</w:t>
      </w:r>
      <w:r w:rsidRPr="007B1BC9">
        <w:rPr>
          <w:b/>
          <w:sz w:val="28"/>
          <w:szCs w:val="28"/>
        </w:rPr>
        <w:t xml:space="preserve"> </w:t>
      </w:r>
      <w:r w:rsidRPr="007B1BC9">
        <w:rPr>
          <w:sz w:val="28"/>
          <w:szCs w:val="28"/>
        </w:rPr>
        <w:t xml:space="preserve">breach between </w:t>
      </w:r>
      <w:r w:rsidR="00537450" w:rsidRPr="007B1BC9">
        <w:rPr>
          <w:sz w:val="28"/>
          <w:szCs w:val="28"/>
        </w:rPr>
        <w:t>Dante and his native city. C</w:t>
      </w:r>
      <w:r w:rsidRPr="007B1BC9">
        <w:rPr>
          <w:sz w:val="28"/>
          <w:szCs w:val="28"/>
        </w:rPr>
        <w:t>hance</w:t>
      </w:r>
      <w:r w:rsidR="00537450" w:rsidRPr="007B1BC9">
        <w:rPr>
          <w:sz w:val="28"/>
          <w:szCs w:val="28"/>
        </w:rPr>
        <w:t>s</w:t>
      </w:r>
      <w:r w:rsidRPr="007B1BC9">
        <w:rPr>
          <w:sz w:val="28"/>
          <w:szCs w:val="28"/>
        </w:rPr>
        <w:t xml:space="preserve"> of a pardon—and the poet</w:t>
      </w:r>
      <w:r w:rsidR="009D167B" w:rsidRPr="007B1BC9">
        <w:rPr>
          <w:sz w:val="28"/>
          <w:szCs w:val="28"/>
        </w:rPr>
        <w:t>’</w:t>
      </w:r>
      <w:r w:rsidRPr="007B1BC9">
        <w:rPr>
          <w:sz w:val="28"/>
          <w:szCs w:val="28"/>
        </w:rPr>
        <w:t>s acceptance</w:t>
      </w:r>
      <w:r w:rsidR="00C467C7" w:rsidRPr="007B1BC9">
        <w:rPr>
          <w:sz w:val="28"/>
          <w:szCs w:val="28"/>
        </w:rPr>
        <w:t xml:space="preserve"> of one</w:t>
      </w:r>
      <w:r w:rsidRPr="007B1BC9">
        <w:rPr>
          <w:sz w:val="28"/>
          <w:szCs w:val="28"/>
        </w:rPr>
        <w:t xml:space="preserve">—bringing him home from exile </w:t>
      </w:r>
      <w:r w:rsidR="00537450" w:rsidRPr="007B1BC9">
        <w:rPr>
          <w:sz w:val="28"/>
          <w:szCs w:val="28"/>
        </w:rPr>
        <w:t>diminished</w:t>
      </w:r>
      <w:r w:rsidRPr="007B1BC9">
        <w:rPr>
          <w:sz w:val="28"/>
          <w:szCs w:val="28"/>
        </w:rPr>
        <w:t xml:space="preserve"> with the conflict between the emperor and the most intransigent Guelph city. In his letter of March 31, 1311</w:t>
      </w:r>
      <w:r w:rsidR="00F21347" w:rsidRPr="007B1BC9">
        <w:rPr>
          <w:sz w:val="28"/>
          <w:szCs w:val="28"/>
        </w:rPr>
        <w:t>, Dante excoriate</w:t>
      </w:r>
      <w:r w:rsidR="005A6A63" w:rsidRPr="007B1BC9">
        <w:rPr>
          <w:sz w:val="28"/>
          <w:szCs w:val="28"/>
        </w:rPr>
        <w:t>d</w:t>
      </w:r>
      <w:r w:rsidRPr="007B1BC9">
        <w:rPr>
          <w:sz w:val="28"/>
          <w:szCs w:val="28"/>
        </w:rPr>
        <w:t xml:space="preserve"> </w:t>
      </w:r>
      <w:r w:rsidR="00F21347" w:rsidRPr="007B1BC9">
        <w:rPr>
          <w:sz w:val="28"/>
          <w:szCs w:val="28"/>
        </w:rPr>
        <w:t>his former compatriots—</w:t>
      </w:r>
      <w:r w:rsidR="004817B6" w:rsidRPr="007B1BC9">
        <w:rPr>
          <w:color w:val="000000"/>
          <w:sz w:val="28"/>
          <w:szCs w:val="28"/>
          <w:shd w:val="clear" w:color="auto" w:fill="FFFFFF"/>
        </w:rPr>
        <w:t>“</w:t>
      </w:r>
      <w:r w:rsidR="00F21347" w:rsidRPr="007B1BC9">
        <w:rPr>
          <w:color w:val="000000"/>
          <w:sz w:val="28"/>
          <w:szCs w:val="28"/>
          <w:shd w:val="clear" w:color="auto" w:fill="FFFFFF"/>
        </w:rPr>
        <w:t>most foolish of the Tuscans, insensate alike by nature and by corruption</w:t>
      </w:r>
      <w:r w:rsidR="009D167B" w:rsidRPr="007B1BC9">
        <w:rPr>
          <w:color w:val="000000"/>
          <w:sz w:val="28"/>
          <w:szCs w:val="28"/>
          <w:shd w:val="clear" w:color="auto" w:fill="FFFFFF"/>
        </w:rPr>
        <w:t>”</w:t>
      </w:r>
      <w:r w:rsidR="00F21347" w:rsidRPr="007B1BC9">
        <w:rPr>
          <w:color w:val="000000"/>
          <w:sz w:val="28"/>
          <w:szCs w:val="28"/>
          <w:shd w:val="clear" w:color="auto" w:fill="FFFFFF"/>
        </w:rPr>
        <w:t>—</w:t>
      </w:r>
      <w:r w:rsidR="00446BC5" w:rsidRPr="007B1BC9">
        <w:rPr>
          <w:sz w:val="28"/>
          <w:szCs w:val="28"/>
          <w:shd w:val="clear" w:color="auto" w:fill="FFFFFF"/>
        </w:rPr>
        <w:t xml:space="preserve">for </w:t>
      </w:r>
      <w:r w:rsidR="00F21347" w:rsidRPr="007B1BC9">
        <w:rPr>
          <w:color w:val="000000"/>
          <w:sz w:val="28"/>
          <w:szCs w:val="28"/>
          <w:shd w:val="clear" w:color="auto" w:fill="FFFFFF"/>
        </w:rPr>
        <w:t>their refusal t</w:t>
      </w:r>
      <w:r w:rsidR="00E02A6E" w:rsidRPr="007B1BC9">
        <w:rPr>
          <w:color w:val="000000"/>
          <w:sz w:val="28"/>
          <w:szCs w:val="28"/>
          <w:shd w:val="clear" w:color="auto" w:fill="FFFFFF"/>
        </w:rPr>
        <w:t>o submit</w:t>
      </w:r>
      <w:r w:rsidR="00446BC5" w:rsidRPr="007B1BC9">
        <w:rPr>
          <w:sz w:val="28"/>
          <w:szCs w:val="28"/>
          <w:shd w:val="clear" w:color="auto" w:fill="FFFFFF"/>
        </w:rPr>
        <w:t xml:space="preserve"> to the authority of </w:t>
      </w:r>
      <w:r w:rsidR="009D167B" w:rsidRPr="007B1BC9">
        <w:rPr>
          <w:sz w:val="28"/>
          <w:szCs w:val="28"/>
          <w:shd w:val="clear" w:color="auto" w:fill="FFFFFF"/>
        </w:rPr>
        <w:t>“</w:t>
      </w:r>
      <w:r w:rsidR="00446BC5" w:rsidRPr="007B1BC9">
        <w:rPr>
          <w:sz w:val="28"/>
          <w:szCs w:val="28"/>
          <w:shd w:val="clear" w:color="auto" w:fill="FFFFFF"/>
        </w:rPr>
        <w:t xml:space="preserve">the </w:t>
      </w:r>
      <w:r w:rsidR="00446BC5" w:rsidRPr="007B1BC9">
        <w:rPr>
          <w:color w:val="000000"/>
          <w:sz w:val="28"/>
          <w:szCs w:val="28"/>
          <w:shd w:val="clear" w:color="auto" w:fill="FFFFFF"/>
        </w:rPr>
        <w:t>Roman Emperor, the king of the earth, and minister of God.</w:t>
      </w:r>
      <w:r w:rsidR="009D167B" w:rsidRPr="007B1BC9">
        <w:rPr>
          <w:color w:val="000000"/>
          <w:sz w:val="28"/>
          <w:szCs w:val="28"/>
          <w:shd w:val="clear" w:color="auto" w:fill="FFFFFF"/>
        </w:rPr>
        <w:t>”</w:t>
      </w:r>
      <w:r w:rsidR="00446BC5" w:rsidRPr="007B1BC9">
        <w:rPr>
          <w:color w:val="000000"/>
          <w:sz w:val="28"/>
          <w:szCs w:val="28"/>
          <w:shd w:val="clear" w:color="auto" w:fill="FFFFFF"/>
        </w:rPr>
        <w:t xml:space="preserve"> Like a prophet, he warn</w:t>
      </w:r>
      <w:r w:rsidR="005A6A63" w:rsidRPr="007B1BC9">
        <w:rPr>
          <w:color w:val="000000"/>
          <w:sz w:val="28"/>
          <w:szCs w:val="28"/>
          <w:shd w:val="clear" w:color="auto" w:fill="FFFFFF"/>
        </w:rPr>
        <w:t>ed</w:t>
      </w:r>
      <w:r w:rsidR="00446BC5" w:rsidRPr="007B1BC9">
        <w:rPr>
          <w:color w:val="000000"/>
          <w:sz w:val="28"/>
          <w:szCs w:val="28"/>
          <w:shd w:val="clear" w:color="auto" w:fill="FFFFFF"/>
        </w:rPr>
        <w:t xml:space="preserve"> Florence that, unless it change</w:t>
      </w:r>
      <w:r w:rsidR="005A6A63" w:rsidRPr="007B1BC9">
        <w:rPr>
          <w:color w:val="000000"/>
          <w:sz w:val="28"/>
          <w:szCs w:val="28"/>
          <w:shd w:val="clear" w:color="auto" w:fill="FFFFFF"/>
        </w:rPr>
        <w:t>d</w:t>
      </w:r>
      <w:r w:rsidR="00446BC5" w:rsidRPr="007B1BC9">
        <w:rPr>
          <w:color w:val="000000"/>
          <w:sz w:val="28"/>
          <w:szCs w:val="28"/>
          <w:shd w:val="clear" w:color="auto" w:fill="FFFFFF"/>
        </w:rPr>
        <w:t xml:space="preserve"> course, </w:t>
      </w:r>
      <w:r w:rsidR="002F5FF4" w:rsidRPr="007B1BC9">
        <w:rPr>
          <w:color w:val="000000"/>
          <w:sz w:val="28"/>
          <w:szCs w:val="28"/>
          <w:shd w:val="clear" w:color="auto" w:fill="FFFFFF"/>
        </w:rPr>
        <w:t xml:space="preserve">Henry </w:t>
      </w:r>
      <w:r w:rsidR="005A6A63" w:rsidRPr="007B1BC9">
        <w:rPr>
          <w:color w:val="000000"/>
          <w:sz w:val="28"/>
          <w:szCs w:val="28"/>
          <w:shd w:val="clear" w:color="auto" w:fill="FFFFFF"/>
        </w:rPr>
        <w:t xml:space="preserve">would </w:t>
      </w:r>
      <w:r w:rsidR="002F5FF4" w:rsidRPr="007B1BC9">
        <w:rPr>
          <w:color w:val="000000"/>
          <w:sz w:val="28"/>
          <w:szCs w:val="28"/>
          <w:shd w:val="clear" w:color="auto" w:fill="FFFFFF"/>
        </w:rPr>
        <w:t xml:space="preserve">administer divine justice. </w:t>
      </w:r>
      <w:r w:rsidR="009D167B" w:rsidRPr="007B1BC9">
        <w:rPr>
          <w:color w:val="000000"/>
          <w:sz w:val="28"/>
          <w:szCs w:val="28"/>
          <w:shd w:val="clear" w:color="auto" w:fill="FFFFFF"/>
        </w:rPr>
        <w:t>“</w:t>
      </w:r>
      <w:r w:rsidR="002F5FF4" w:rsidRPr="007B1BC9">
        <w:rPr>
          <w:color w:val="000000"/>
          <w:sz w:val="28"/>
          <w:szCs w:val="28"/>
          <w:shd w:val="clear" w:color="auto" w:fill="FFFFFF"/>
        </w:rPr>
        <w:t>Your city,</w:t>
      </w:r>
      <w:r w:rsidR="009D167B" w:rsidRPr="007B1BC9">
        <w:rPr>
          <w:color w:val="000000"/>
          <w:sz w:val="28"/>
          <w:szCs w:val="28"/>
          <w:shd w:val="clear" w:color="auto" w:fill="FFFFFF"/>
        </w:rPr>
        <w:t>”</w:t>
      </w:r>
      <w:r w:rsidR="002F5FF4" w:rsidRPr="007B1BC9">
        <w:rPr>
          <w:color w:val="000000"/>
          <w:sz w:val="28"/>
          <w:szCs w:val="28"/>
          <w:shd w:val="clear" w:color="auto" w:fill="FFFFFF"/>
        </w:rPr>
        <w:t xml:space="preserve"> Dante fores</w:t>
      </w:r>
      <w:r w:rsidR="005A6A63" w:rsidRPr="007B1BC9">
        <w:rPr>
          <w:color w:val="000000"/>
          <w:sz w:val="28"/>
          <w:szCs w:val="28"/>
          <w:shd w:val="clear" w:color="auto" w:fill="FFFFFF"/>
        </w:rPr>
        <w:t>aw</w:t>
      </w:r>
      <w:r w:rsidR="002F5FF4" w:rsidRPr="007B1BC9">
        <w:rPr>
          <w:color w:val="000000"/>
          <w:sz w:val="28"/>
          <w:szCs w:val="28"/>
          <w:shd w:val="clear" w:color="auto" w:fill="FFFFFF"/>
        </w:rPr>
        <w:t xml:space="preserve">, </w:t>
      </w:r>
      <w:r w:rsidR="009D167B" w:rsidRPr="007B1BC9">
        <w:rPr>
          <w:sz w:val="28"/>
          <w:szCs w:val="28"/>
        </w:rPr>
        <w:t>“</w:t>
      </w:r>
      <w:r w:rsidR="00446BC5" w:rsidRPr="007B1BC9">
        <w:rPr>
          <w:color w:val="000000"/>
          <w:sz w:val="28"/>
          <w:szCs w:val="28"/>
          <w:shd w:val="clear" w:color="auto" w:fill="FFFFFF"/>
        </w:rPr>
        <w:t>worn out with ceaseless mourning, shall be delivered at the last into the hands of the stranger, after the greatest part of you has been destroyed in death or captivity; and the few that shall be left to endure exile shall witness her downfall with tears and lamentation.</w:t>
      </w:r>
      <w:r w:rsidR="009D167B" w:rsidRPr="007B1BC9">
        <w:rPr>
          <w:color w:val="000000"/>
          <w:sz w:val="28"/>
          <w:szCs w:val="28"/>
          <w:shd w:val="clear" w:color="auto" w:fill="FFFFFF"/>
        </w:rPr>
        <w:t>”</w:t>
      </w:r>
      <w:r w:rsidR="007B19F2" w:rsidRPr="007B1BC9">
        <w:rPr>
          <w:rStyle w:val="EndnoteReference"/>
          <w:color w:val="000000"/>
          <w:sz w:val="28"/>
          <w:szCs w:val="28"/>
          <w:shd w:val="clear" w:color="auto" w:fill="FFFFFF"/>
        </w:rPr>
        <w:endnoteReference w:id="47"/>
      </w:r>
      <w:r w:rsidR="002F5FF4" w:rsidRPr="007B1BC9">
        <w:rPr>
          <w:color w:val="000000"/>
          <w:sz w:val="28"/>
          <w:szCs w:val="28"/>
          <w:shd w:val="clear" w:color="auto" w:fill="FFFFFF"/>
        </w:rPr>
        <w:t xml:space="preserve"> Now in his ninth</w:t>
      </w:r>
      <w:r w:rsidR="00FB6DEF" w:rsidRPr="007B1BC9">
        <w:rPr>
          <w:color w:val="000000"/>
          <w:sz w:val="28"/>
          <w:szCs w:val="28"/>
          <w:shd w:val="clear" w:color="auto" w:fill="FFFFFF"/>
        </w:rPr>
        <w:t xml:space="preserve"> y</w:t>
      </w:r>
      <w:r w:rsidR="00B62597" w:rsidRPr="007B1BC9">
        <w:rPr>
          <w:color w:val="000000"/>
          <w:sz w:val="28"/>
          <w:szCs w:val="28"/>
          <w:shd w:val="clear" w:color="auto" w:fill="FFFFFF"/>
        </w:rPr>
        <w:t xml:space="preserve">ear of exile, </w:t>
      </w:r>
      <w:r w:rsidR="00B62597" w:rsidRPr="007B1BC9">
        <w:rPr>
          <w:color w:val="000000"/>
          <w:sz w:val="28"/>
          <w:szCs w:val="28"/>
          <w:shd w:val="clear" w:color="auto" w:fill="FFFFFF"/>
        </w:rPr>
        <w:lastRenderedPageBreak/>
        <w:t xml:space="preserve">the poet </w:t>
      </w:r>
      <w:r w:rsidR="00537450" w:rsidRPr="007B1BC9">
        <w:rPr>
          <w:color w:val="000000"/>
          <w:sz w:val="28"/>
          <w:szCs w:val="28"/>
          <w:shd w:val="clear" w:color="auto" w:fill="FFFFFF"/>
        </w:rPr>
        <w:t>imagine</w:t>
      </w:r>
      <w:r w:rsidR="005A6A63" w:rsidRPr="007B1BC9">
        <w:rPr>
          <w:color w:val="000000"/>
          <w:sz w:val="28"/>
          <w:szCs w:val="28"/>
          <w:shd w:val="clear" w:color="auto" w:fill="FFFFFF"/>
        </w:rPr>
        <w:t>d</w:t>
      </w:r>
      <w:r w:rsidR="00537450" w:rsidRPr="007B1BC9">
        <w:rPr>
          <w:color w:val="000000"/>
          <w:sz w:val="28"/>
          <w:szCs w:val="28"/>
          <w:shd w:val="clear" w:color="auto" w:fill="FFFFFF"/>
        </w:rPr>
        <w:t xml:space="preserve"> his own suffering coming</w:t>
      </w:r>
      <w:r w:rsidR="00FB6DEF" w:rsidRPr="007B1BC9">
        <w:rPr>
          <w:color w:val="000000"/>
          <w:sz w:val="28"/>
          <w:szCs w:val="28"/>
          <w:shd w:val="clear" w:color="auto" w:fill="FFFFFF"/>
        </w:rPr>
        <w:t xml:space="preserve"> back </w:t>
      </w:r>
      <w:r w:rsidR="00537450" w:rsidRPr="007B1BC9">
        <w:rPr>
          <w:color w:val="000000"/>
          <w:sz w:val="28"/>
          <w:szCs w:val="28"/>
          <w:shd w:val="clear" w:color="auto" w:fill="FFFFFF"/>
        </w:rPr>
        <w:t>to</w:t>
      </w:r>
      <w:r w:rsidR="00FB6DEF" w:rsidRPr="007B1BC9">
        <w:rPr>
          <w:color w:val="000000"/>
          <w:sz w:val="28"/>
          <w:szCs w:val="28"/>
          <w:shd w:val="clear" w:color="auto" w:fill="FFFFFF"/>
        </w:rPr>
        <w:t xml:space="preserve"> punish the city that </w:t>
      </w:r>
      <w:r w:rsidR="005A6A63" w:rsidRPr="007B1BC9">
        <w:rPr>
          <w:color w:val="000000"/>
          <w:sz w:val="28"/>
          <w:szCs w:val="28"/>
          <w:shd w:val="clear" w:color="auto" w:fill="FFFFFF"/>
        </w:rPr>
        <w:t xml:space="preserve">had </w:t>
      </w:r>
      <w:r w:rsidR="00FB6DEF" w:rsidRPr="007B1BC9">
        <w:rPr>
          <w:color w:val="000000"/>
          <w:sz w:val="28"/>
          <w:szCs w:val="28"/>
          <w:shd w:val="clear" w:color="auto" w:fill="FFFFFF"/>
        </w:rPr>
        <w:t>inflicted it on him.</w:t>
      </w:r>
    </w:p>
    <w:p w14:paraId="4EDC8C26" w14:textId="2312CA95" w:rsidR="0003007B" w:rsidRPr="007B1BC9" w:rsidRDefault="00A42502" w:rsidP="00E20BA3">
      <w:pPr>
        <w:suppressAutoHyphens/>
        <w:ind w:firstLine="720"/>
        <w:contextualSpacing/>
        <w:jc w:val="both"/>
        <w:outlineLvl w:val="0"/>
        <w:rPr>
          <w:color w:val="000000"/>
          <w:sz w:val="28"/>
          <w:szCs w:val="28"/>
          <w:shd w:val="clear" w:color="auto" w:fill="FFFFFF"/>
        </w:rPr>
      </w:pPr>
      <w:r w:rsidRPr="007B1BC9">
        <w:rPr>
          <w:color w:val="000000"/>
          <w:sz w:val="28"/>
          <w:szCs w:val="28"/>
          <w:shd w:val="clear" w:color="auto" w:fill="FFFFFF"/>
        </w:rPr>
        <w:t>Less than three weeks later,</w:t>
      </w:r>
      <w:r w:rsidR="00F21347" w:rsidRPr="007B1BC9">
        <w:rPr>
          <w:color w:val="000000"/>
          <w:sz w:val="28"/>
          <w:szCs w:val="28"/>
          <w:shd w:val="clear" w:color="auto" w:fill="FFFFFF"/>
        </w:rPr>
        <w:t xml:space="preserve"> in the face of continued Florentine </w:t>
      </w:r>
      <w:r w:rsidRPr="007B1BC9">
        <w:rPr>
          <w:color w:val="000000"/>
          <w:sz w:val="28"/>
          <w:szCs w:val="28"/>
          <w:shd w:val="clear" w:color="auto" w:fill="FFFFFF"/>
        </w:rPr>
        <w:t>resistance</w:t>
      </w:r>
      <w:r w:rsidR="00F21347" w:rsidRPr="007B1BC9">
        <w:rPr>
          <w:color w:val="000000"/>
          <w:sz w:val="28"/>
          <w:szCs w:val="28"/>
          <w:shd w:val="clear" w:color="auto" w:fill="FFFFFF"/>
        </w:rPr>
        <w:t xml:space="preserve">, </w:t>
      </w:r>
      <w:r w:rsidRPr="007B1BC9">
        <w:rPr>
          <w:color w:val="000000"/>
          <w:sz w:val="28"/>
          <w:szCs w:val="28"/>
          <w:shd w:val="clear" w:color="auto" w:fill="FFFFFF"/>
        </w:rPr>
        <w:t xml:space="preserve">Dante wrote directly to Henry. He urged the emperor, </w:t>
      </w:r>
      <w:r w:rsidRPr="007B1BC9">
        <w:rPr>
          <w:sz w:val="28"/>
          <w:szCs w:val="28"/>
        </w:rPr>
        <w:t xml:space="preserve">bogged down in a siege of Brescia in Northern Italy, to hurry to Florence and punish the rebels. </w:t>
      </w:r>
      <w:r w:rsidR="00F36E4A" w:rsidRPr="007B1BC9">
        <w:rPr>
          <w:sz w:val="28"/>
          <w:szCs w:val="28"/>
        </w:rPr>
        <w:t>Dismayed by Henry</w:t>
      </w:r>
      <w:r w:rsidR="009D167B" w:rsidRPr="007B1BC9">
        <w:rPr>
          <w:sz w:val="28"/>
          <w:szCs w:val="28"/>
        </w:rPr>
        <w:t>’</w:t>
      </w:r>
      <w:r w:rsidR="00F36E4A" w:rsidRPr="007B1BC9">
        <w:rPr>
          <w:sz w:val="28"/>
          <w:szCs w:val="28"/>
        </w:rPr>
        <w:t>s delay, the poet spr</w:t>
      </w:r>
      <w:r w:rsidR="00482AA0" w:rsidRPr="007B1BC9">
        <w:rPr>
          <w:sz w:val="28"/>
          <w:szCs w:val="28"/>
        </w:rPr>
        <w:t>ang</w:t>
      </w:r>
      <w:r w:rsidR="00F36E4A" w:rsidRPr="007B1BC9">
        <w:rPr>
          <w:sz w:val="28"/>
          <w:szCs w:val="28"/>
        </w:rPr>
        <w:t xml:space="preserve"> one of his most ruthless verbal attacks on Florence, calling his native city a </w:t>
      </w:r>
      <w:r w:rsidR="009D167B" w:rsidRPr="007B1BC9">
        <w:rPr>
          <w:sz w:val="28"/>
          <w:szCs w:val="28"/>
        </w:rPr>
        <w:t>“</w:t>
      </w:r>
      <w:r w:rsidR="00F36E4A" w:rsidRPr="007B1BC9">
        <w:rPr>
          <w:sz w:val="28"/>
          <w:szCs w:val="28"/>
        </w:rPr>
        <w:t>baleful pest</w:t>
      </w:r>
      <w:r w:rsidR="009D167B" w:rsidRPr="007B1BC9">
        <w:rPr>
          <w:sz w:val="28"/>
          <w:szCs w:val="28"/>
        </w:rPr>
        <w:t>”</w:t>
      </w:r>
      <w:r w:rsidR="00F36E4A" w:rsidRPr="007B1BC9">
        <w:rPr>
          <w:sz w:val="28"/>
          <w:szCs w:val="28"/>
        </w:rPr>
        <w:t xml:space="preserve"> whose </w:t>
      </w:r>
      <w:r w:rsidR="009D167B" w:rsidRPr="007B1BC9">
        <w:rPr>
          <w:sz w:val="28"/>
          <w:szCs w:val="28"/>
        </w:rPr>
        <w:t>“</w:t>
      </w:r>
      <w:r w:rsidR="00F36E4A" w:rsidRPr="007B1BC9">
        <w:rPr>
          <w:sz w:val="28"/>
          <w:szCs w:val="28"/>
        </w:rPr>
        <w:t>jaws pollute even n</w:t>
      </w:r>
      <w:r w:rsidR="005B5815" w:rsidRPr="007B1BC9">
        <w:rPr>
          <w:sz w:val="28"/>
          <w:szCs w:val="28"/>
        </w:rPr>
        <w:t>ow the rushing stream of Arno,</w:t>
      </w:r>
      <w:r w:rsidR="009D167B" w:rsidRPr="007B1BC9">
        <w:rPr>
          <w:sz w:val="28"/>
          <w:szCs w:val="28"/>
        </w:rPr>
        <w:t>”</w:t>
      </w:r>
      <w:r w:rsidR="005B5815" w:rsidRPr="007B1BC9">
        <w:rPr>
          <w:sz w:val="28"/>
          <w:szCs w:val="28"/>
        </w:rPr>
        <w:t xml:space="preserve"> a</w:t>
      </w:r>
      <w:r w:rsidR="00F36E4A" w:rsidRPr="007B1BC9">
        <w:rPr>
          <w:sz w:val="28"/>
          <w:szCs w:val="28"/>
        </w:rPr>
        <w:t xml:space="preserve"> </w:t>
      </w:r>
      <w:r w:rsidR="009D167B" w:rsidRPr="007B1BC9">
        <w:rPr>
          <w:sz w:val="28"/>
          <w:szCs w:val="28"/>
        </w:rPr>
        <w:t>“</w:t>
      </w:r>
      <w:r w:rsidR="00F36E4A" w:rsidRPr="007B1BC9">
        <w:rPr>
          <w:color w:val="000000"/>
          <w:sz w:val="28"/>
          <w:szCs w:val="28"/>
          <w:shd w:val="clear" w:color="auto" w:fill="FFFFFF"/>
        </w:rPr>
        <w:t>viper that turns against the vitals of her own mother</w:t>
      </w:r>
      <w:r w:rsidR="005B5815" w:rsidRPr="007B1BC9">
        <w:rPr>
          <w:color w:val="000000"/>
          <w:sz w:val="28"/>
          <w:szCs w:val="28"/>
          <w:shd w:val="clear" w:color="auto" w:fill="FFFFFF"/>
        </w:rPr>
        <w:t>.</w:t>
      </w:r>
      <w:r w:rsidR="009D167B" w:rsidRPr="007B1BC9">
        <w:rPr>
          <w:color w:val="000000"/>
          <w:sz w:val="28"/>
          <w:szCs w:val="28"/>
          <w:shd w:val="clear" w:color="auto" w:fill="FFFFFF"/>
        </w:rPr>
        <w:t>”</w:t>
      </w:r>
      <w:r w:rsidR="00F36E4A" w:rsidRPr="007B1BC9">
        <w:rPr>
          <w:color w:val="000000"/>
          <w:sz w:val="28"/>
          <w:szCs w:val="28"/>
          <w:shd w:val="clear" w:color="auto" w:fill="FFFFFF"/>
        </w:rPr>
        <w:t xml:space="preserve"> </w:t>
      </w:r>
      <w:r w:rsidR="005B5815" w:rsidRPr="007B1BC9">
        <w:rPr>
          <w:color w:val="000000"/>
          <w:sz w:val="28"/>
          <w:szCs w:val="28"/>
          <w:shd w:val="clear" w:color="auto" w:fill="FFFFFF"/>
        </w:rPr>
        <w:t xml:space="preserve">Spearheading Guelph opposition to the emperor in Italy, Florence </w:t>
      </w:r>
      <w:r w:rsidR="00482AA0" w:rsidRPr="007B1BC9">
        <w:rPr>
          <w:color w:val="000000"/>
          <w:sz w:val="28"/>
          <w:szCs w:val="28"/>
          <w:shd w:val="clear" w:color="auto" w:fill="FFFFFF"/>
        </w:rPr>
        <w:t>was</w:t>
      </w:r>
      <w:r w:rsidR="005B5815" w:rsidRPr="007B1BC9">
        <w:rPr>
          <w:color w:val="000000"/>
          <w:sz w:val="28"/>
          <w:szCs w:val="28"/>
          <w:shd w:val="clear" w:color="auto" w:fill="FFFFFF"/>
        </w:rPr>
        <w:t xml:space="preserve"> </w:t>
      </w:r>
      <w:r w:rsidR="009D167B" w:rsidRPr="007B1BC9">
        <w:rPr>
          <w:color w:val="000000"/>
          <w:sz w:val="28"/>
          <w:szCs w:val="28"/>
          <w:shd w:val="clear" w:color="auto" w:fill="FFFFFF"/>
        </w:rPr>
        <w:t>“</w:t>
      </w:r>
      <w:r w:rsidR="005B5815" w:rsidRPr="007B1BC9">
        <w:rPr>
          <w:color w:val="000000"/>
          <w:sz w:val="28"/>
          <w:szCs w:val="28"/>
          <w:shd w:val="clear" w:color="auto" w:fill="FFFFFF"/>
        </w:rPr>
        <w:t>the sick sheep that infects the flock of her lord with her conta</w:t>
      </w:r>
      <w:r w:rsidR="005B0499" w:rsidRPr="007B1BC9">
        <w:rPr>
          <w:color w:val="000000"/>
          <w:sz w:val="28"/>
          <w:szCs w:val="28"/>
          <w:shd w:val="clear" w:color="auto" w:fill="FFFFFF"/>
        </w:rPr>
        <w:t>gion.</w:t>
      </w:r>
      <w:r w:rsidR="009D167B" w:rsidRPr="007B1BC9">
        <w:rPr>
          <w:color w:val="000000"/>
          <w:sz w:val="28"/>
          <w:szCs w:val="28"/>
          <w:shd w:val="clear" w:color="auto" w:fill="FFFFFF"/>
        </w:rPr>
        <w:t>”</w:t>
      </w:r>
      <w:r w:rsidR="005B0499" w:rsidRPr="007B1BC9">
        <w:rPr>
          <w:color w:val="000000"/>
          <w:sz w:val="28"/>
          <w:szCs w:val="28"/>
          <w:shd w:val="clear" w:color="auto" w:fill="FFFFFF"/>
        </w:rPr>
        <w:t xml:space="preserve"> Donning the mantle of a b</w:t>
      </w:r>
      <w:r w:rsidR="005B5815" w:rsidRPr="007B1BC9">
        <w:rPr>
          <w:color w:val="000000"/>
          <w:sz w:val="28"/>
          <w:szCs w:val="28"/>
          <w:shd w:val="clear" w:color="auto" w:fill="FFFFFF"/>
        </w:rPr>
        <w:t>iblical prophet, Dante call</w:t>
      </w:r>
      <w:r w:rsidR="00482AA0" w:rsidRPr="007B1BC9">
        <w:rPr>
          <w:color w:val="000000"/>
          <w:sz w:val="28"/>
          <w:szCs w:val="28"/>
          <w:shd w:val="clear" w:color="auto" w:fill="FFFFFF"/>
        </w:rPr>
        <w:t>ed</w:t>
      </w:r>
      <w:r w:rsidR="005B5815" w:rsidRPr="007B1BC9">
        <w:rPr>
          <w:color w:val="000000"/>
          <w:sz w:val="28"/>
          <w:szCs w:val="28"/>
          <w:shd w:val="clear" w:color="auto" w:fill="FFFFFF"/>
        </w:rPr>
        <w:t xml:space="preserve"> on Henry to become a new David and </w:t>
      </w:r>
      <w:r w:rsidR="009D167B" w:rsidRPr="007B1BC9">
        <w:rPr>
          <w:color w:val="000000"/>
          <w:sz w:val="28"/>
          <w:szCs w:val="28"/>
          <w:shd w:val="clear" w:color="auto" w:fill="FFFFFF"/>
        </w:rPr>
        <w:t>“</w:t>
      </w:r>
      <w:r w:rsidR="005B5815" w:rsidRPr="007B1BC9">
        <w:rPr>
          <w:color w:val="000000"/>
          <w:sz w:val="28"/>
          <w:szCs w:val="28"/>
          <w:shd w:val="clear" w:color="auto" w:fill="FFFFFF"/>
        </w:rPr>
        <w:t>overthrow this Goliath</w:t>
      </w:r>
      <w:r w:rsidR="009D167B" w:rsidRPr="007B1BC9">
        <w:rPr>
          <w:color w:val="000000"/>
          <w:sz w:val="28"/>
          <w:szCs w:val="28"/>
          <w:shd w:val="clear" w:color="auto" w:fill="FFFFFF"/>
        </w:rPr>
        <w:t>”</w:t>
      </w:r>
      <w:r w:rsidR="005B5815" w:rsidRPr="007B1BC9">
        <w:rPr>
          <w:color w:val="000000"/>
          <w:sz w:val="28"/>
          <w:szCs w:val="28"/>
          <w:shd w:val="clear" w:color="auto" w:fill="FFFFFF"/>
        </w:rPr>
        <w:t xml:space="preserve"> with the </w:t>
      </w:r>
      <w:r w:rsidR="009D167B" w:rsidRPr="007B1BC9">
        <w:rPr>
          <w:color w:val="000000"/>
          <w:sz w:val="28"/>
          <w:szCs w:val="28"/>
          <w:shd w:val="clear" w:color="auto" w:fill="FFFFFF"/>
        </w:rPr>
        <w:t>“</w:t>
      </w:r>
      <w:r w:rsidR="005B5815" w:rsidRPr="007B1BC9">
        <w:rPr>
          <w:color w:val="000000"/>
          <w:sz w:val="28"/>
          <w:szCs w:val="28"/>
          <w:shd w:val="clear" w:color="auto" w:fill="FFFFFF"/>
        </w:rPr>
        <w:t>sling of his wisdom</w:t>
      </w:r>
      <w:r w:rsidR="009D167B" w:rsidRPr="007B1BC9">
        <w:rPr>
          <w:color w:val="000000"/>
          <w:sz w:val="28"/>
          <w:szCs w:val="28"/>
          <w:shd w:val="clear" w:color="auto" w:fill="FFFFFF"/>
        </w:rPr>
        <w:t>”</w:t>
      </w:r>
      <w:r w:rsidR="005B5815" w:rsidRPr="007B1BC9">
        <w:rPr>
          <w:color w:val="000000"/>
          <w:sz w:val="28"/>
          <w:szCs w:val="28"/>
          <w:shd w:val="clear" w:color="auto" w:fill="FFFFFF"/>
        </w:rPr>
        <w:t xml:space="preserve"> and the </w:t>
      </w:r>
      <w:r w:rsidR="009D167B" w:rsidRPr="007B1BC9">
        <w:rPr>
          <w:color w:val="000000"/>
          <w:sz w:val="28"/>
          <w:szCs w:val="28"/>
          <w:shd w:val="clear" w:color="auto" w:fill="FFFFFF"/>
        </w:rPr>
        <w:t>“</w:t>
      </w:r>
      <w:r w:rsidR="005B5815" w:rsidRPr="007B1BC9">
        <w:rPr>
          <w:color w:val="000000"/>
          <w:sz w:val="28"/>
          <w:szCs w:val="28"/>
          <w:shd w:val="clear" w:color="auto" w:fill="FFFFFF"/>
        </w:rPr>
        <w:t>stone of his strength.</w:t>
      </w:r>
      <w:r w:rsidR="009D167B" w:rsidRPr="007B1BC9">
        <w:rPr>
          <w:color w:val="000000"/>
          <w:sz w:val="28"/>
          <w:szCs w:val="28"/>
          <w:shd w:val="clear" w:color="auto" w:fill="FFFFFF"/>
        </w:rPr>
        <w:t>”</w:t>
      </w:r>
      <w:r w:rsidR="005B5815" w:rsidRPr="007B1BC9">
        <w:rPr>
          <w:color w:val="000000"/>
          <w:sz w:val="28"/>
          <w:szCs w:val="28"/>
          <w:shd w:val="clear" w:color="auto" w:fill="FFFFFF"/>
        </w:rPr>
        <w:t xml:space="preserve"> </w:t>
      </w:r>
      <w:r w:rsidR="009D167B" w:rsidRPr="007B1BC9">
        <w:rPr>
          <w:color w:val="000000"/>
          <w:sz w:val="28"/>
          <w:szCs w:val="28"/>
          <w:shd w:val="clear" w:color="auto" w:fill="FFFFFF"/>
        </w:rPr>
        <w:t>“</w:t>
      </w:r>
      <w:r w:rsidR="005B5815" w:rsidRPr="007B1BC9">
        <w:rPr>
          <w:color w:val="000000"/>
          <w:sz w:val="28"/>
          <w:szCs w:val="28"/>
          <w:shd w:val="clear" w:color="auto" w:fill="FFFFFF"/>
        </w:rPr>
        <w:t>The Philistines shall flee and Israel shall be delivered,</w:t>
      </w:r>
      <w:r w:rsidR="009D167B" w:rsidRPr="007B1BC9">
        <w:rPr>
          <w:color w:val="000000"/>
          <w:sz w:val="28"/>
          <w:szCs w:val="28"/>
          <w:shd w:val="clear" w:color="auto" w:fill="FFFFFF"/>
        </w:rPr>
        <w:t>”</w:t>
      </w:r>
      <w:r w:rsidR="005B5815" w:rsidRPr="007B1BC9">
        <w:rPr>
          <w:color w:val="000000"/>
          <w:sz w:val="28"/>
          <w:szCs w:val="28"/>
          <w:shd w:val="clear" w:color="auto" w:fill="FFFFFF"/>
        </w:rPr>
        <w:t xml:space="preserve"> Dante </w:t>
      </w:r>
      <w:r w:rsidR="008C3BF8" w:rsidRPr="007B1BC9">
        <w:rPr>
          <w:color w:val="000000"/>
          <w:sz w:val="28"/>
          <w:szCs w:val="28"/>
          <w:shd w:val="clear" w:color="auto" w:fill="FFFFFF"/>
        </w:rPr>
        <w:t>declare</w:t>
      </w:r>
      <w:r w:rsidR="00482AA0" w:rsidRPr="007B1BC9">
        <w:rPr>
          <w:color w:val="000000"/>
          <w:sz w:val="28"/>
          <w:szCs w:val="28"/>
          <w:shd w:val="clear" w:color="auto" w:fill="FFFFFF"/>
        </w:rPr>
        <w:t>d</w:t>
      </w:r>
      <w:r w:rsidR="008C3BF8" w:rsidRPr="007B1BC9">
        <w:rPr>
          <w:color w:val="000000"/>
          <w:sz w:val="28"/>
          <w:szCs w:val="28"/>
          <w:shd w:val="clear" w:color="auto" w:fill="FFFFFF"/>
        </w:rPr>
        <w:t>, meaning that Henry</w:t>
      </w:r>
      <w:r w:rsidR="009D167B" w:rsidRPr="007B1BC9">
        <w:rPr>
          <w:color w:val="000000"/>
          <w:sz w:val="28"/>
          <w:szCs w:val="28"/>
          <w:shd w:val="clear" w:color="auto" w:fill="FFFFFF"/>
        </w:rPr>
        <w:t>’</w:t>
      </w:r>
      <w:r w:rsidR="008C3BF8" w:rsidRPr="007B1BC9">
        <w:rPr>
          <w:color w:val="000000"/>
          <w:sz w:val="28"/>
          <w:szCs w:val="28"/>
          <w:shd w:val="clear" w:color="auto" w:fill="FFFFFF"/>
        </w:rPr>
        <w:t>s defeat of Florence will free Italy.</w:t>
      </w:r>
      <w:r w:rsidR="00B5097B" w:rsidRPr="007B1BC9">
        <w:rPr>
          <w:rStyle w:val="EndnoteReference"/>
          <w:color w:val="000000"/>
          <w:sz w:val="28"/>
          <w:szCs w:val="28"/>
          <w:shd w:val="clear" w:color="auto" w:fill="FFFFFF"/>
        </w:rPr>
        <w:endnoteReference w:id="48"/>
      </w:r>
    </w:p>
    <w:p w14:paraId="441EE604" w14:textId="3E82C752" w:rsidR="0003007B" w:rsidRPr="007B1BC9" w:rsidRDefault="00DD25B3" w:rsidP="00E20BA3">
      <w:pPr>
        <w:suppressAutoHyphens/>
        <w:ind w:firstLine="720"/>
        <w:contextualSpacing/>
        <w:jc w:val="both"/>
        <w:outlineLvl w:val="0"/>
        <w:rPr>
          <w:sz w:val="28"/>
          <w:szCs w:val="28"/>
        </w:rPr>
      </w:pPr>
      <w:r w:rsidRPr="007B1BC9">
        <w:rPr>
          <w:sz w:val="28"/>
          <w:szCs w:val="28"/>
        </w:rPr>
        <w:t>It is l</w:t>
      </w:r>
      <w:r w:rsidR="00D85CBC" w:rsidRPr="007B1BC9">
        <w:rPr>
          <w:sz w:val="28"/>
          <w:szCs w:val="28"/>
        </w:rPr>
        <w:t>ittle wonder</w:t>
      </w:r>
      <w:r w:rsidRPr="007B1BC9">
        <w:rPr>
          <w:sz w:val="28"/>
          <w:szCs w:val="28"/>
        </w:rPr>
        <w:t>, then,</w:t>
      </w:r>
      <w:r w:rsidR="00D85CBC" w:rsidRPr="007B1BC9">
        <w:rPr>
          <w:sz w:val="28"/>
          <w:szCs w:val="28"/>
        </w:rPr>
        <w:t xml:space="preserve"> that Dante</w:t>
      </w:r>
      <w:r w:rsidR="00AA51AA" w:rsidRPr="007B1BC9">
        <w:rPr>
          <w:sz w:val="28"/>
          <w:szCs w:val="28"/>
        </w:rPr>
        <w:t xml:space="preserve"> was explicitly excluded from an amnesty allowing for the return of </w:t>
      </w:r>
      <w:r w:rsidR="004D2F2B" w:rsidRPr="007B1BC9">
        <w:rPr>
          <w:sz w:val="28"/>
          <w:szCs w:val="28"/>
        </w:rPr>
        <w:t xml:space="preserve">Florentine exiles. Part of the </w:t>
      </w:r>
      <w:r w:rsidR="002F4153" w:rsidRPr="007B1BC9">
        <w:rPr>
          <w:sz w:val="28"/>
          <w:szCs w:val="28"/>
        </w:rPr>
        <w:t>reforms promulgated by Baldo d</w:t>
      </w:r>
      <w:r w:rsidR="009D167B" w:rsidRPr="007B1BC9">
        <w:rPr>
          <w:sz w:val="28"/>
          <w:szCs w:val="28"/>
        </w:rPr>
        <w:t>’</w:t>
      </w:r>
      <w:r w:rsidR="002F4153" w:rsidRPr="007B1BC9">
        <w:rPr>
          <w:sz w:val="28"/>
          <w:szCs w:val="28"/>
        </w:rPr>
        <w:t xml:space="preserve">Aguglione, a prior and judge, on September 2, 1311, this conditional amnesty was </w:t>
      </w:r>
      <w:r w:rsidR="009B7167" w:rsidRPr="007B1BC9">
        <w:rPr>
          <w:sz w:val="28"/>
          <w:szCs w:val="28"/>
        </w:rPr>
        <w:t>hardly</w:t>
      </w:r>
      <w:r w:rsidR="002F4153" w:rsidRPr="007B1BC9">
        <w:rPr>
          <w:sz w:val="28"/>
          <w:szCs w:val="28"/>
        </w:rPr>
        <w:t xml:space="preserve"> altruistic.</w:t>
      </w:r>
      <w:r w:rsidR="000B6564" w:rsidRPr="007B1BC9">
        <w:rPr>
          <w:sz w:val="28"/>
          <w:szCs w:val="28"/>
        </w:rPr>
        <w:t xml:space="preserve"> Roiled by internal conflicts and fearing Henry</w:t>
      </w:r>
      <w:r w:rsidR="009D167B" w:rsidRPr="007B1BC9">
        <w:rPr>
          <w:sz w:val="28"/>
          <w:szCs w:val="28"/>
        </w:rPr>
        <w:t>’</w:t>
      </w:r>
      <w:r w:rsidR="000B6564" w:rsidRPr="007B1BC9">
        <w:rPr>
          <w:sz w:val="28"/>
          <w:szCs w:val="28"/>
        </w:rPr>
        <w:t xml:space="preserve">s imperial forces, Florence sought to foster domestic harmony and strengthen </w:t>
      </w:r>
      <w:r w:rsidR="002F4153" w:rsidRPr="007B1BC9">
        <w:rPr>
          <w:sz w:val="28"/>
          <w:szCs w:val="28"/>
        </w:rPr>
        <w:t>its military capabilities</w:t>
      </w:r>
      <w:r w:rsidR="007E6F54" w:rsidRPr="007B1BC9">
        <w:rPr>
          <w:sz w:val="28"/>
          <w:szCs w:val="28"/>
        </w:rPr>
        <w:t xml:space="preserve"> by </w:t>
      </w:r>
      <w:r w:rsidR="00A36C77" w:rsidRPr="007B1BC9">
        <w:rPr>
          <w:sz w:val="28"/>
          <w:szCs w:val="28"/>
        </w:rPr>
        <w:t>depriving</w:t>
      </w:r>
      <w:r w:rsidR="007E6F54" w:rsidRPr="007B1BC9">
        <w:rPr>
          <w:sz w:val="28"/>
          <w:szCs w:val="28"/>
        </w:rPr>
        <w:t xml:space="preserve"> Henry of potential supporters and fighters while bolstering the city</w:t>
      </w:r>
      <w:r w:rsidR="009D167B" w:rsidRPr="007B1BC9">
        <w:rPr>
          <w:sz w:val="28"/>
          <w:szCs w:val="28"/>
        </w:rPr>
        <w:t>’</w:t>
      </w:r>
      <w:r w:rsidR="007E6F54" w:rsidRPr="007B1BC9">
        <w:rPr>
          <w:sz w:val="28"/>
          <w:szCs w:val="28"/>
        </w:rPr>
        <w:t>s own defenses. But the 1311 reform did not apply to all political exiles. It excluded not only Gh</w:t>
      </w:r>
      <w:r w:rsidR="00180AA4" w:rsidRPr="007B1BC9">
        <w:rPr>
          <w:sz w:val="28"/>
          <w:szCs w:val="28"/>
        </w:rPr>
        <w:t xml:space="preserve">ibellines but also White Guelphs </w:t>
      </w:r>
      <w:r w:rsidR="00DA3C0E" w:rsidRPr="007B1BC9">
        <w:rPr>
          <w:sz w:val="28"/>
          <w:szCs w:val="28"/>
        </w:rPr>
        <w:t>banished</w:t>
      </w:r>
      <w:r w:rsidR="00180AA4" w:rsidRPr="007B1BC9">
        <w:rPr>
          <w:sz w:val="28"/>
          <w:szCs w:val="28"/>
        </w:rPr>
        <w:t xml:space="preserve"> by Cante de</w:t>
      </w:r>
      <w:r w:rsidR="009D167B" w:rsidRPr="007B1BC9">
        <w:rPr>
          <w:sz w:val="28"/>
          <w:szCs w:val="28"/>
        </w:rPr>
        <w:t>’</w:t>
      </w:r>
      <w:r w:rsidR="00180AA4" w:rsidRPr="007B1BC9">
        <w:rPr>
          <w:sz w:val="28"/>
          <w:szCs w:val="28"/>
        </w:rPr>
        <w:t xml:space="preserve"> Gabrielli in 1302. Dante</w:t>
      </w:r>
      <w:r w:rsidR="009D167B" w:rsidRPr="007B1BC9">
        <w:rPr>
          <w:sz w:val="28"/>
          <w:szCs w:val="28"/>
        </w:rPr>
        <w:t>’</w:t>
      </w:r>
      <w:r w:rsidR="00180AA4" w:rsidRPr="007B1BC9">
        <w:rPr>
          <w:sz w:val="28"/>
          <w:szCs w:val="28"/>
        </w:rPr>
        <w:t xml:space="preserve">s name was therefore listed among the </w:t>
      </w:r>
      <w:r w:rsidR="00DA3C0E" w:rsidRPr="007B1BC9">
        <w:rPr>
          <w:sz w:val="28"/>
          <w:szCs w:val="28"/>
        </w:rPr>
        <w:t>ineligible exiles</w:t>
      </w:r>
      <w:r w:rsidR="00180AA4" w:rsidRPr="007B1BC9">
        <w:rPr>
          <w:sz w:val="28"/>
          <w:szCs w:val="28"/>
        </w:rPr>
        <w:t xml:space="preserve">—a total of some fifteen hundred individuals—though </w:t>
      </w:r>
      <w:r w:rsidR="00DA3C0E" w:rsidRPr="007B1BC9">
        <w:rPr>
          <w:sz w:val="28"/>
          <w:szCs w:val="28"/>
        </w:rPr>
        <w:t xml:space="preserve">his treasonous call for Henry to destroy the city makes it hard to imagine that </w:t>
      </w:r>
      <w:r w:rsidR="00180AA4" w:rsidRPr="007B1BC9">
        <w:rPr>
          <w:sz w:val="28"/>
          <w:szCs w:val="28"/>
        </w:rPr>
        <w:t>Florence would have allowed him to return under any circu</w:t>
      </w:r>
      <w:r w:rsidR="00DA3C0E" w:rsidRPr="007B1BC9">
        <w:rPr>
          <w:sz w:val="28"/>
          <w:szCs w:val="28"/>
        </w:rPr>
        <w:t>mstances</w:t>
      </w:r>
      <w:r w:rsidR="00826AF2" w:rsidRPr="007B1BC9">
        <w:rPr>
          <w:sz w:val="28"/>
          <w:szCs w:val="28"/>
        </w:rPr>
        <w:t>.</w:t>
      </w:r>
      <w:r w:rsidR="0040671C" w:rsidRPr="007B1BC9">
        <w:rPr>
          <w:rStyle w:val="EndnoteReference"/>
          <w:sz w:val="28"/>
          <w:szCs w:val="28"/>
        </w:rPr>
        <w:endnoteReference w:id="49"/>
      </w:r>
      <w:r w:rsidR="004F45F3" w:rsidRPr="007B1BC9">
        <w:rPr>
          <w:sz w:val="28"/>
          <w:szCs w:val="28"/>
        </w:rPr>
        <w:t xml:space="preserve"> </w:t>
      </w:r>
      <w:r w:rsidR="00FB02E2" w:rsidRPr="007B1BC9">
        <w:rPr>
          <w:sz w:val="28"/>
          <w:szCs w:val="28"/>
        </w:rPr>
        <w:t xml:space="preserve">Henry was crowned emperor in Rome—in the </w:t>
      </w:r>
      <w:r w:rsidR="007B0CDD" w:rsidRPr="007B1BC9">
        <w:rPr>
          <w:sz w:val="28"/>
          <w:szCs w:val="28"/>
        </w:rPr>
        <w:t>B</w:t>
      </w:r>
      <w:r w:rsidR="00FB02E2" w:rsidRPr="007B1BC9">
        <w:rPr>
          <w:sz w:val="28"/>
          <w:szCs w:val="28"/>
        </w:rPr>
        <w:t>asilica of S</w:t>
      </w:r>
      <w:r w:rsidR="00210634" w:rsidRPr="007B1BC9">
        <w:rPr>
          <w:sz w:val="28"/>
          <w:szCs w:val="28"/>
        </w:rPr>
        <w:t>aint</w:t>
      </w:r>
      <w:r w:rsidR="00FB02E2" w:rsidRPr="007B1BC9">
        <w:rPr>
          <w:sz w:val="28"/>
          <w:szCs w:val="28"/>
        </w:rPr>
        <w:t xml:space="preserve"> John Lateran not </w:t>
      </w:r>
      <w:r w:rsidR="00220F91" w:rsidRPr="007B1BC9">
        <w:rPr>
          <w:sz w:val="28"/>
          <w:szCs w:val="28"/>
        </w:rPr>
        <w:t xml:space="preserve">in </w:t>
      </w:r>
      <w:r w:rsidR="00FB02E2" w:rsidRPr="007B1BC9">
        <w:rPr>
          <w:sz w:val="28"/>
          <w:szCs w:val="28"/>
        </w:rPr>
        <w:t>S</w:t>
      </w:r>
      <w:r w:rsidR="00210634" w:rsidRPr="007B1BC9">
        <w:rPr>
          <w:sz w:val="28"/>
          <w:szCs w:val="28"/>
        </w:rPr>
        <w:t>aint</w:t>
      </w:r>
      <w:r w:rsidR="00FB02E2" w:rsidRPr="007B1BC9">
        <w:rPr>
          <w:sz w:val="28"/>
          <w:szCs w:val="28"/>
        </w:rPr>
        <w:t xml:space="preserve"> Peter</w:t>
      </w:r>
      <w:r w:rsidR="009D167B" w:rsidRPr="007B1BC9">
        <w:rPr>
          <w:sz w:val="28"/>
          <w:szCs w:val="28"/>
        </w:rPr>
        <w:t>’</w:t>
      </w:r>
      <w:r w:rsidR="00FB02E2" w:rsidRPr="007B1BC9">
        <w:rPr>
          <w:sz w:val="28"/>
          <w:szCs w:val="28"/>
        </w:rPr>
        <w:t xml:space="preserve">s—on </w:t>
      </w:r>
      <w:r w:rsidR="008A0C0F" w:rsidRPr="007B1BC9">
        <w:rPr>
          <w:sz w:val="28"/>
          <w:szCs w:val="28"/>
        </w:rPr>
        <w:t>June 29, 1312. B</w:t>
      </w:r>
      <w:r w:rsidR="00FB02E2" w:rsidRPr="007B1BC9">
        <w:rPr>
          <w:sz w:val="28"/>
          <w:szCs w:val="28"/>
        </w:rPr>
        <w:t>ut by the time he attacked Florence</w:t>
      </w:r>
      <w:r w:rsidR="008A0C0F" w:rsidRPr="007B1BC9">
        <w:rPr>
          <w:sz w:val="28"/>
          <w:szCs w:val="28"/>
        </w:rPr>
        <w:t xml:space="preserve"> in September, his forces were inadequate to take the city and he was forced to lift the siege a month later. </w:t>
      </w:r>
      <w:r w:rsidR="006A75DF" w:rsidRPr="007B1BC9">
        <w:rPr>
          <w:sz w:val="28"/>
          <w:szCs w:val="28"/>
        </w:rPr>
        <w:t>Henry</w:t>
      </w:r>
      <w:r w:rsidR="009D167B" w:rsidRPr="007B1BC9">
        <w:rPr>
          <w:sz w:val="28"/>
          <w:szCs w:val="28"/>
        </w:rPr>
        <w:t>’</w:t>
      </w:r>
      <w:r w:rsidR="006A75DF" w:rsidRPr="007B1BC9">
        <w:rPr>
          <w:sz w:val="28"/>
          <w:szCs w:val="28"/>
        </w:rPr>
        <w:t>s</w:t>
      </w:r>
      <w:r w:rsidR="008A0C0F" w:rsidRPr="007B1BC9">
        <w:rPr>
          <w:sz w:val="28"/>
          <w:szCs w:val="28"/>
        </w:rPr>
        <w:t xml:space="preserve"> sudden death </w:t>
      </w:r>
      <w:r w:rsidR="00574C94" w:rsidRPr="007B1BC9">
        <w:rPr>
          <w:sz w:val="28"/>
          <w:szCs w:val="28"/>
        </w:rPr>
        <w:t>the next year</w:t>
      </w:r>
      <w:r w:rsidR="008A0C0F" w:rsidRPr="007B1BC9">
        <w:rPr>
          <w:sz w:val="28"/>
          <w:szCs w:val="28"/>
        </w:rPr>
        <w:t xml:space="preserve"> dashed Dante</w:t>
      </w:r>
      <w:r w:rsidR="009D167B" w:rsidRPr="007B1BC9">
        <w:rPr>
          <w:sz w:val="28"/>
          <w:szCs w:val="28"/>
        </w:rPr>
        <w:t>’</w:t>
      </w:r>
      <w:r w:rsidR="008A0C0F" w:rsidRPr="007B1BC9">
        <w:rPr>
          <w:sz w:val="28"/>
          <w:szCs w:val="28"/>
        </w:rPr>
        <w:t xml:space="preserve">s </w:t>
      </w:r>
      <w:r w:rsidR="008A0C0F" w:rsidRPr="007B1BC9">
        <w:rPr>
          <w:sz w:val="28"/>
          <w:szCs w:val="28"/>
        </w:rPr>
        <w:lastRenderedPageBreak/>
        <w:t>hopes for political renewal brought about by a strong imperial presence in Italy.</w:t>
      </w:r>
    </w:p>
    <w:p w14:paraId="022C60C1" w14:textId="36002AF7" w:rsidR="0003007B" w:rsidRPr="007B1BC9" w:rsidRDefault="006A75DF" w:rsidP="00E20BA3">
      <w:pPr>
        <w:suppressAutoHyphens/>
        <w:ind w:firstLine="720"/>
        <w:contextualSpacing/>
        <w:jc w:val="both"/>
        <w:outlineLvl w:val="0"/>
        <w:rPr>
          <w:sz w:val="28"/>
          <w:szCs w:val="28"/>
        </w:rPr>
      </w:pPr>
      <w:r w:rsidRPr="007B1BC9">
        <w:rPr>
          <w:sz w:val="28"/>
          <w:szCs w:val="28"/>
        </w:rPr>
        <w:t xml:space="preserve">The emperor had fallen but Florence </w:t>
      </w:r>
      <w:r w:rsidR="001E4161" w:rsidRPr="007B1BC9">
        <w:rPr>
          <w:sz w:val="28"/>
          <w:szCs w:val="28"/>
        </w:rPr>
        <w:t xml:space="preserve">soon </w:t>
      </w:r>
      <w:r w:rsidRPr="007B1BC9">
        <w:rPr>
          <w:sz w:val="28"/>
          <w:szCs w:val="28"/>
        </w:rPr>
        <w:t>faced another external threat</w:t>
      </w:r>
      <w:r w:rsidR="00370A8C" w:rsidRPr="007B1BC9">
        <w:rPr>
          <w:sz w:val="28"/>
          <w:szCs w:val="28"/>
        </w:rPr>
        <w:t>, this time</w:t>
      </w:r>
      <w:r w:rsidRPr="007B1BC9">
        <w:rPr>
          <w:sz w:val="28"/>
          <w:szCs w:val="28"/>
        </w:rPr>
        <w:t xml:space="preserve"> from Uguccione della Faggiuola</w:t>
      </w:r>
      <w:r w:rsidR="00A36C77" w:rsidRPr="007B1BC9">
        <w:rPr>
          <w:sz w:val="28"/>
          <w:szCs w:val="28"/>
        </w:rPr>
        <w:t>, a</w:t>
      </w:r>
      <w:r w:rsidRPr="007B1BC9">
        <w:rPr>
          <w:sz w:val="28"/>
          <w:szCs w:val="28"/>
        </w:rPr>
        <w:t xml:space="preserve"> Ghibelline warlord </w:t>
      </w:r>
      <w:r w:rsidR="001E4161" w:rsidRPr="007B1BC9">
        <w:rPr>
          <w:sz w:val="28"/>
          <w:szCs w:val="28"/>
        </w:rPr>
        <w:t>who had strongly supported Henry</w:t>
      </w:r>
      <w:r w:rsidR="00A36C77" w:rsidRPr="007B1BC9">
        <w:rPr>
          <w:sz w:val="28"/>
          <w:szCs w:val="28"/>
        </w:rPr>
        <w:t>. Uguccione, ruler of Pisa and Lucca, was well known to Dante</w:t>
      </w:r>
      <w:r w:rsidR="004F45F3" w:rsidRPr="007B1BC9">
        <w:rPr>
          <w:sz w:val="28"/>
          <w:szCs w:val="28"/>
        </w:rPr>
        <w:t>. He may even have</w:t>
      </w:r>
      <w:r w:rsidR="005513DD" w:rsidRPr="007B1BC9">
        <w:rPr>
          <w:sz w:val="28"/>
          <w:szCs w:val="28"/>
        </w:rPr>
        <w:t xml:space="preserve"> hosted the poet in 1307</w:t>
      </w:r>
      <w:r w:rsidR="00A36C77" w:rsidRPr="007B1BC9">
        <w:rPr>
          <w:sz w:val="28"/>
          <w:szCs w:val="28"/>
        </w:rPr>
        <w:t xml:space="preserve">. In </w:t>
      </w:r>
      <w:r w:rsidR="00F114CC" w:rsidRPr="007B1BC9">
        <w:rPr>
          <w:sz w:val="28"/>
          <w:szCs w:val="28"/>
        </w:rPr>
        <w:t xml:space="preserve">grim </w:t>
      </w:r>
      <w:r w:rsidR="00A36C77" w:rsidRPr="007B1BC9">
        <w:rPr>
          <w:sz w:val="28"/>
          <w:szCs w:val="28"/>
        </w:rPr>
        <w:t xml:space="preserve">economic straits and at war with Uguccione, an alarmed Florence again </w:t>
      </w:r>
      <w:r w:rsidR="00486AAC" w:rsidRPr="007B1BC9">
        <w:rPr>
          <w:sz w:val="28"/>
          <w:szCs w:val="28"/>
        </w:rPr>
        <w:t xml:space="preserve">took </w:t>
      </w:r>
      <w:r w:rsidR="00BB0B85" w:rsidRPr="007B1BC9">
        <w:rPr>
          <w:sz w:val="28"/>
          <w:szCs w:val="28"/>
        </w:rPr>
        <w:t xml:space="preserve">preventive </w:t>
      </w:r>
      <w:r w:rsidR="00486AAC" w:rsidRPr="007B1BC9">
        <w:rPr>
          <w:sz w:val="28"/>
          <w:szCs w:val="28"/>
        </w:rPr>
        <w:t>action to blunt</w:t>
      </w:r>
      <w:r w:rsidR="00A36C77" w:rsidRPr="007B1BC9">
        <w:rPr>
          <w:sz w:val="28"/>
          <w:szCs w:val="28"/>
        </w:rPr>
        <w:t xml:space="preserve"> enemy </w:t>
      </w:r>
      <w:r w:rsidR="004855DC" w:rsidRPr="007B1BC9">
        <w:rPr>
          <w:sz w:val="28"/>
          <w:szCs w:val="28"/>
        </w:rPr>
        <w:t>advantages</w:t>
      </w:r>
      <w:r w:rsidR="00A36C77" w:rsidRPr="007B1BC9">
        <w:rPr>
          <w:sz w:val="28"/>
          <w:szCs w:val="28"/>
        </w:rPr>
        <w:t>.</w:t>
      </w:r>
      <w:r w:rsidR="005513DD" w:rsidRPr="007B1BC9">
        <w:rPr>
          <w:sz w:val="28"/>
          <w:szCs w:val="28"/>
        </w:rPr>
        <w:t xml:space="preserve"> This </w:t>
      </w:r>
      <w:r w:rsidR="00486AAC" w:rsidRPr="007B1BC9">
        <w:rPr>
          <w:sz w:val="28"/>
          <w:szCs w:val="28"/>
        </w:rPr>
        <w:t xml:space="preserve">strategic </w:t>
      </w:r>
      <w:r w:rsidR="005513DD" w:rsidRPr="007B1BC9">
        <w:rPr>
          <w:sz w:val="28"/>
          <w:szCs w:val="28"/>
        </w:rPr>
        <w:t xml:space="preserve">amnesty, approved on May 19, 1315, likely applied to all political exiles but with strict conditions: payment of a portion of the original fine and admission of guilt through </w:t>
      </w:r>
      <w:r w:rsidR="00C452EB" w:rsidRPr="007B1BC9">
        <w:rPr>
          <w:sz w:val="28"/>
          <w:szCs w:val="28"/>
        </w:rPr>
        <w:t>a ritual offering to John the Baptist, the city</w:t>
      </w:r>
      <w:r w:rsidR="009D167B" w:rsidRPr="007B1BC9">
        <w:rPr>
          <w:sz w:val="28"/>
          <w:szCs w:val="28"/>
        </w:rPr>
        <w:t>’</w:t>
      </w:r>
      <w:r w:rsidR="00C452EB" w:rsidRPr="007B1BC9">
        <w:rPr>
          <w:sz w:val="28"/>
          <w:szCs w:val="28"/>
        </w:rPr>
        <w:t xml:space="preserve">s patron saint, on his feast day of June 24. </w:t>
      </w:r>
      <w:r w:rsidR="00163B3B" w:rsidRPr="007B1BC9">
        <w:rPr>
          <w:sz w:val="28"/>
          <w:szCs w:val="28"/>
        </w:rPr>
        <w:t>Florence sought to replenish its coffers with the discounted fine</w:t>
      </w:r>
      <w:r w:rsidR="005F19C9" w:rsidRPr="007B1BC9">
        <w:rPr>
          <w:sz w:val="28"/>
          <w:szCs w:val="28"/>
        </w:rPr>
        <w:t>. E</w:t>
      </w:r>
      <w:r w:rsidR="00163B3B" w:rsidRPr="007B1BC9">
        <w:rPr>
          <w:sz w:val="28"/>
          <w:szCs w:val="28"/>
        </w:rPr>
        <w:t xml:space="preserve">ven at only five percent, the cumulative payment by thousands of exiles was substantial. </w:t>
      </w:r>
      <w:r w:rsidR="00C452EB" w:rsidRPr="007B1BC9">
        <w:rPr>
          <w:sz w:val="28"/>
          <w:szCs w:val="28"/>
        </w:rPr>
        <w:t>The ceremony required the penitents, dressed in sackcloth with a cowl on their head and a candle in hand, to walk in procession from the prison to the church to seek forgiveness.</w:t>
      </w:r>
      <w:r w:rsidR="00FC5921" w:rsidRPr="007B1BC9">
        <w:rPr>
          <w:rStyle w:val="EndnoteReference"/>
          <w:sz w:val="28"/>
          <w:szCs w:val="28"/>
        </w:rPr>
        <w:endnoteReference w:id="50"/>
      </w:r>
    </w:p>
    <w:p w14:paraId="078A6BD5" w14:textId="332C519A" w:rsidR="0003007B" w:rsidRPr="007B1BC9" w:rsidRDefault="00CC20E1" w:rsidP="00E20BA3">
      <w:pPr>
        <w:suppressAutoHyphens/>
        <w:ind w:firstLine="720"/>
        <w:contextualSpacing/>
        <w:jc w:val="both"/>
        <w:outlineLvl w:val="0"/>
        <w:rPr>
          <w:sz w:val="28"/>
          <w:szCs w:val="28"/>
          <w:shd w:val="clear" w:color="auto" w:fill="FFFFFF"/>
        </w:rPr>
      </w:pPr>
      <w:r w:rsidRPr="007B1BC9">
        <w:rPr>
          <w:sz w:val="28"/>
          <w:szCs w:val="28"/>
        </w:rPr>
        <w:t xml:space="preserve">An admission of guilt was not </w:t>
      </w:r>
      <w:r w:rsidR="00C452EB" w:rsidRPr="007B1BC9">
        <w:rPr>
          <w:sz w:val="28"/>
          <w:szCs w:val="28"/>
        </w:rPr>
        <w:t xml:space="preserve">something Dante would </w:t>
      </w:r>
      <w:r w:rsidRPr="007B1BC9">
        <w:rPr>
          <w:sz w:val="28"/>
          <w:szCs w:val="28"/>
        </w:rPr>
        <w:t>ever</w:t>
      </w:r>
      <w:r w:rsidR="00C452EB" w:rsidRPr="007B1BC9">
        <w:rPr>
          <w:sz w:val="28"/>
          <w:szCs w:val="28"/>
        </w:rPr>
        <w:t xml:space="preserve"> do. He </w:t>
      </w:r>
      <w:r w:rsidR="007E7214" w:rsidRPr="007B1BC9">
        <w:rPr>
          <w:sz w:val="28"/>
          <w:szCs w:val="28"/>
        </w:rPr>
        <w:t>made</w:t>
      </w:r>
      <w:r w:rsidR="00C452EB" w:rsidRPr="007B1BC9">
        <w:rPr>
          <w:sz w:val="28"/>
          <w:szCs w:val="28"/>
        </w:rPr>
        <w:t xml:space="preserve"> this abundantly clear in a letter he wrote to a Florentine friend within a few weeks of the offer</w:t>
      </w:r>
      <w:r w:rsidR="00163B3B" w:rsidRPr="007B1BC9">
        <w:rPr>
          <w:sz w:val="28"/>
          <w:szCs w:val="28"/>
        </w:rPr>
        <w:t>. This friend, like others, had ur</w:t>
      </w:r>
      <w:r w:rsidR="007E7214" w:rsidRPr="007B1BC9">
        <w:rPr>
          <w:sz w:val="28"/>
          <w:szCs w:val="28"/>
        </w:rPr>
        <w:t>ged Dante to accept the amnesty, to bury the hatchet and come home.</w:t>
      </w:r>
      <w:r w:rsidR="00163B3B" w:rsidRPr="007B1BC9">
        <w:rPr>
          <w:sz w:val="28"/>
          <w:szCs w:val="28"/>
        </w:rPr>
        <w:t xml:space="preserve"> Rejecting terms he found unjust and humiliating, </w:t>
      </w:r>
      <w:r w:rsidR="005B4B19" w:rsidRPr="007B1BC9">
        <w:rPr>
          <w:sz w:val="28"/>
          <w:szCs w:val="28"/>
        </w:rPr>
        <w:t>t</w:t>
      </w:r>
      <w:r w:rsidR="00BB0B85" w:rsidRPr="007B1BC9">
        <w:rPr>
          <w:sz w:val="28"/>
          <w:szCs w:val="28"/>
        </w:rPr>
        <w:t>he poet</w:t>
      </w:r>
      <w:r w:rsidR="00163B3B" w:rsidRPr="007B1BC9">
        <w:rPr>
          <w:sz w:val="28"/>
          <w:szCs w:val="28"/>
        </w:rPr>
        <w:t xml:space="preserve"> </w:t>
      </w:r>
      <w:r w:rsidR="00DF4A53" w:rsidRPr="007B1BC9">
        <w:rPr>
          <w:sz w:val="28"/>
          <w:szCs w:val="28"/>
        </w:rPr>
        <w:t xml:space="preserve">instead </w:t>
      </w:r>
      <w:r w:rsidR="00BB0B85" w:rsidRPr="007B1BC9">
        <w:rPr>
          <w:sz w:val="28"/>
          <w:szCs w:val="28"/>
        </w:rPr>
        <w:t>struck</w:t>
      </w:r>
      <w:r w:rsidR="00163B3B" w:rsidRPr="007B1BC9">
        <w:rPr>
          <w:sz w:val="28"/>
          <w:szCs w:val="28"/>
        </w:rPr>
        <w:t xml:space="preserve"> a defiant </w:t>
      </w:r>
      <w:r w:rsidR="00BB0B85" w:rsidRPr="007B1BC9">
        <w:rPr>
          <w:sz w:val="28"/>
          <w:szCs w:val="28"/>
        </w:rPr>
        <w:t>pose</w:t>
      </w:r>
      <w:r w:rsidR="00163B3B" w:rsidRPr="007B1BC9">
        <w:rPr>
          <w:sz w:val="28"/>
          <w:szCs w:val="28"/>
        </w:rPr>
        <w:t xml:space="preserve">. </w:t>
      </w:r>
      <w:r w:rsidR="009D167B" w:rsidRPr="007B1BC9">
        <w:rPr>
          <w:sz w:val="28"/>
          <w:szCs w:val="28"/>
          <w:shd w:val="clear" w:color="auto" w:fill="FFFFFF"/>
        </w:rPr>
        <w:t>“</w:t>
      </w:r>
      <w:r w:rsidR="00163B3B" w:rsidRPr="007B1BC9">
        <w:rPr>
          <w:sz w:val="28"/>
          <w:szCs w:val="28"/>
          <w:shd w:val="clear" w:color="auto" w:fill="FFFFFF"/>
        </w:rPr>
        <w:t>Can I not anywhere gaze upon th</w:t>
      </w:r>
      <w:r w:rsidR="004F45F3" w:rsidRPr="007B1BC9">
        <w:rPr>
          <w:sz w:val="28"/>
          <w:szCs w:val="28"/>
          <w:shd w:val="clear" w:color="auto" w:fill="FFFFFF"/>
        </w:rPr>
        <w:t>e face of the sun and the stars?</w:t>
      </w:r>
      <w:r w:rsidR="009D167B" w:rsidRPr="007B1BC9">
        <w:rPr>
          <w:sz w:val="28"/>
          <w:szCs w:val="28"/>
          <w:shd w:val="clear" w:color="auto" w:fill="FFFFFF"/>
        </w:rPr>
        <w:t>”</w:t>
      </w:r>
      <w:r w:rsidR="004F45F3" w:rsidRPr="007B1BC9">
        <w:rPr>
          <w:sz w:val="28"/>
          <w:szCs w:val="28"/>
          <w:shd w:val="clear" w:color="auto" w:fill="FFFFFF"/>
        </w:rPr>
        <w:t xml:space="preserve"> he </w:t>
      </w:r>
      <w:r w:rsidR="00BB0B85" w:rsidRPr="007B1BC9">
        <w:rPr>
          <w:sz w:val="28"/>
          <w:szCs w:val="28"/>
          <w:shd w:val="clear" w:color="auto" w:fill="FFFFFF"/>
        </w:rPr>
        <w:t>wrote</w:t>
      </w:r>
      <w:r w:rsidR="004F45F3" w:rsidRPr="007B1BC9">
        <w:rPr>
          <w:sz w:val="28"/>
          <w:szCs w:val="28"/>
          <w:shd w:val="clear" w:color="auto" w:fill="FFFFFF"/>
        </w:rPr>
        <w:t>.</w:t>
      </w:r>
      <w:r w:rsidR="00163B3B" w:rsidRPr="007B1BC9">
        <w:rPr>
          <w:sz w:val="28"/>
          <w:szCs w:val="28"/>
          <w:shd w:val="clear" w:color="auto" w:fill="FFFFFF"/>
        </w:rPr>
        <w:t xml:space="preserve"> </w:t>
      </w:r>
      <w:r w:rsidR="009D167B" w:rsidRPr="007B1BC9">
        <w:rPr>
          <w:sz w:val="28"/>
          <w:szCs w:val="28"/>
          <w:shd w:val="clear" w:color="auto" w:fill="FFFFFF"/>
        </w:rPr>
        <w:t>“</w:t>
      </w:r>
      <w:r w:rsidR="00163B3B" w:rsidRPr="007B1BC9">
        <w:rPr>
          <w:sz w:val="28"/>
          <w:szCs w:val="28"/>
          <w:shd w:val="clear" w:color="auto" w:fill="FFFFFF"/>
        </w:rPr>
        <w:t>Can I not under any sky contemplate the most p</w:t>
      </w:r>
      <w:r w:rsidR="00E60210" w:rsidRPr="007B1BC9">
        <w:rPr>
          <w:sz w:val="28"/>
          <w:szCs w:val="28"/>
          <w:shd w:val="clear" w:color="auto" w:fill="FFFFFF"/>
        </w:rPr>
        <w:t xml:space="preserve">recious truths, without </w:t>
      </w:r>
      <w:r w:rsidR="00163B3B" w:rsidRPr="007B1BC9">
        <w:rPr>
          <w:sz w:val="28"/>
          <w:szCs w:val="28"/>
          <w:shd w:val="clear" w:color="auto" w:fill="FFFFFF"/>
        </w:rPr>
        <w:t>first return</w:t>
      </w:r>
      <w:r w:rsidR="00E60210" w:rsidRPr="007B1BC9">
        <w:rPr>
          <w:sz w:val="28"/>
          <w:szCs w:val="28"/>
          <w:shd w:val="clear" w:color="auto" w:fill="FFFFFF"/>
        </w:rPr>
        <w:t>ing</w:t>
      </w:r>
      <w:r w:rsidR="00163B3B" w:rsidRPr="007B1BC9">
        <w:rPr>
          <w:sz w:val="28"/>
          <w:szCs w:val="28"/>
          <w:shd w:val="clear" w:color="auto" w:fill="FFFFFF"/>
        </w:rPr>
        <w:t xml:space="preserve"> to Florence, disgraced, nay dishonored, in the eyes of my fellow citizens?</w:t>
      </w:r>
      <w:r w:rsidR="009D167B" w:rsidRPr="007B1BC9">
        <w:rPr>
          <w:sz w:val="28"/>
          <w:szCs w:val="28"/>
          <w:shd w:val="clear" w:color="auto" w:fill="FFFFFF"/>
        </w:rPr>
        <w:t>”</w:t>
      </w:r>
      <w:r w:rsidR="007A323C" w:rsidRPr="007B1BC9">
        <w:rPr>
          <w:sz w:val="28"/>
          <w:szCs w:val="28"/>
          <w:shd w:val="clear" w:color="auto" w:fill="FFFFFF"/>
        </w:rPr>
        <w:t xml:space="preserve"> Besides, </w:t>
      </w:r>
      <w:r w:rsidR="00BB0B85" w:rsidRPr="007B1BC9">
        <w:rPr>
          <w:sz w:val="28"/>
          <w:szCs w:val="28"/>
          <w:shd w:val="clear" w:color="auto" w:fill="FFFFFF"/>
        </w:rPr>
        <w:t>he</w:t>
      </w:r>
      <w:r w:rsidR="007A323C" w:rsidRPr="007B1BC9">
        <w:rPr>
          <w:sz w:val="28"/>
          <w:szCs w:val="28"/>
          <w:shd w:val="clear" w:color="auto" w:fill="FFFFFF"/>
        </w:rPr>
        <w:t xml:space="preserve"> </w:t>
      </w:r>
      <w:r w:rsidR="00E60210" w:rsidRPr="007B1BC9">
        <w:rPr>
          <w:sz w:val="28"/>
          <w:szCs w:val="28"/>
          <w:shd w:val="clear" w:color="auto" w:fill="FFFFFF"/>
        </w:rPr>
        <w:t xml:space="preserve">said in </w:t>
      </w:r>
      <w:r w:rsidR="00BB0B85" w:rsidRPr="007B1BC9">
        <w:rPr>
          <w:sz w:val="28"/>
          <w:szCs w:val="28"/>
          <w:shd w:val="clear" w:color="auto" w:fill="FFFFFF"/>
        </w:rPr>
        <w:t>concluding the letter</w:t>
      </w:r>
      <w:r w:rsidR="00E60210" w:rsidRPr="007B1BC9">
        <w:rPr>
          <w:sz w:val="28"/>
          <w:szCs w:val="28"/>
          <w:shd w:val="clear" w:color="auto" w:fill="FFFFFF"/>
        </w:rPr>
        <w:t xml:space="preserve">, </w:t>
      </w:r>
      <w:r w:rsidR="009D167B" w:rsidRPr="007B1BC9">
        <w:rPr>
          <w:sz w:val="28"/>
          <w:szCs w:val="28"/>
          <w:shd w:val="clear" w:color="auto" w:fill="FFFFFF"/>
        </w:rPr>
        <w:t>“</w:t>
      </w:r>
      <w:r w:rsidR="00E60210" w:rsidRPr="007B1BC9">
        <w:rPr>
          <w:sz w:val="28"/>
          <w:szCs w:val="28"/>
          <w:shd w:val="clear" w:color="auto" w:fill="FFFFFF"/>
        </w:rPr>
        <w:t>bread will surely not be lacking,</w:t>
      </w:r>
      <w:r w:rsidR="009D167B" w:rsidRPr="007B1BC9">
        <w:rPr>
          <w:sz w:val="28"/>
          <w:szCs w:val="28"/>
          <w:shd w:val="clear" w:color="auto" w:fill="FFFFFF"/>
        </w:rPr>
        <w:t>”</w:t>
      </w:r>
      <w:r w:rsidR="00E60210" w:rsidRPr="007B1BC9">
        <w:rPr>
          <w:sz w:val="28"/>
          <w:szCs w:val="28"/>
          <w:shd w:val="clear" w:color="auto" w:fill="FFFFFF"/>
        </w:rPr>
        <w:t xml:space="preserve"> a sharp departure from his earlier protestations of poverty in exile.</w:t>
      </w:r>
      <w:r w:rsidR="00E60210" w:rsidRPr="007B1BC9">
        <w:rPr>
          <w:rStyle w:val="EndnoteReference"/>
          <w:sz w:val="28"/>
          <w:szCs w:val="28"/>
          <w:shd w:val="clear" w:color="auto" w:fill="FFFFFF"/>
        </w:rPr>
        <w:endnoteReference w:id="51"/>
      </w:r>
    </w:p>
    <w:p w14:paraId="6B527FF8" w14:textId="1AA9E197" w:rsidR="0003007B" w:rsidRPr="007B1BC9" w:rsidRDefault="00DF7C20" w:rsidP="00E20BA3">
      <w:pPr>
        <w:suppressAutoHyphens/>
        <w:ind w:firstLine="720"/>
        <w:contextualSpacing/>
        <w:jc w:val="both"/>
        <w:outlineLvl w:val="0"/>
        <w:rPr>
          <w:sz w:val="28"/>
          <w:szCs w:val="28"/>
        </w:rPr>
      </w:pPr>
      <w:r w:rsidRPr="007B1BC9">
        <w:rPr>
          <w:sz w:val="28"/>
          <w:szCs w:val="28"/>
        </w:rPr>
        <w:t xml:space="preserve">After Uguccione routed Guelph forces at the Battle of Montecatini on August 29, 1315, Florence </w:t>
      </w:r>
      <w:r w:rsidR="004B4BF9" w:rsidRPr="007B1BC9">
        <w:rPr>
          <w:sz w:val="28"/>
          <w:szCs w:val="28"/>
        </w:rPr>
        <w:t xml:space="preserve">made another attempt to improve its security by offering political exiles an opportunity to return. An order from September, now lost, </w:t>
      </w:r>
      <w:r w:rsidR="00675214" w:rsidRPr="007B1BC9">
        <w:rPr>
          <w:sz w:val="28"/>
          <w:szCs w:val="28"/>
        </w:rPr>
        <w:t>commuted Cante de</w:t>
      </w:r>
      <w:r w:rsidR="009D167B" w:rsidRPr="007B1BC9">
        <w:rPr>
          <w:sz w:val="28"/>
          <w:szCs w:val="28"/>
        </w:rPr>
        <w:t>’</w:t>
      </w:r>
      <w:r w:rsidR="00675214" w:rsidRPr="007B1BC9">
        <w:rPr>
          <w:sz w:val="28"/>
          <w:szCs w:val="28"/>
        </w:rPr>
        <w:t xml:space="preserve"> Gabrielli</w:t>
      </w:r>
      <w:r w:rsidR="009D167B" w:rsidRPr="007B1BC9">
        <w:rPr>
          <w:sz w:val="28"/>
          <w:szCs w:val="28"/>
        </w:rPr>
        <w:t>’</w:t>
      </w:r>
      <w:r w:rsidR="00675214" w:rsidRPr="007B1BC9">
        <w:rPr>
          <w:sz w:val="28"/>
          <w:szCs w:val="28"/>
        </w:rPr>
        <w:t>s death sentences to internment outside Florence at a location to be determined by the judge, Ran</w:t>
      </w:r>
      <w:r w:rsidR="00C33C84" w:rsidRPr="007B1BC9">
        <w:rPr>
          <w:sz w:val="28"/>
          <w:szCs w:val="28"/>
        </w:rPr>
        <w:t>ieri di Zaccaria da</w:t>
      </w:r>
      <w:r w:rsidR="00675214" w:rsidRPr="007B1BC9">
        <w:rPr>
          <w:sz w:val="28"/>
          <w:szCs w:val="28"/>
        </w:rPr>
        <w:t xml:space="preserve"> Orvieto. Exiles agreeing to this new amnesty were required to appear before the </w:t>
      </w:r>
      <w:r w:rsidR="00675214" w:rsidRPr="007B1BC9">
        <w:rPr>
          <w:sz w:val="28"/>
          <w:szCs w:val="28"/>
        </w:rPr>
        <w:lastRenderedPageBreak/>
        <w:t xml:space="preserve">magistrate and pay a fee guaranteeing compliance with the internment. </w:t>
      </w:r>
      <w:r w:rsidR="00DF4A53" w:rsidRPr="007B1BC9">
        <w:rPr>
          <w:sz w:val="28"/>
          <w:szCs w:val="28"/>
        </w:rPr>
        <w:t>For the majority of exiles who, like Dante, failed to appear and comply, Ranieri issued an order on October 15 declaring them guilty of rebell</w:t>
      </w:r>
      <w:r w:rsidR="009176BC" w:rsidRPr="007B1BC9">
        <w:rPr>
          <w:sz w:val="28"/>
          <w:szCs w:val="28"/>
        </w:rPr>
        <w:t>i</w:t>
      </w:r>
      <w:r w:rsidR="008F63D5" w:rsidRPr="007B1BC9">
        <w:rPr>
          <w:sz w:val="28"/>
          <w:szCs w:val="28"/>
        </w:rPr>
        <w:t>on</w:t>
      </w:r>
      <w:r w:rsidR="00DF4A53" w:rsidRPr="007B1BC9">
        <w:rPr>
          <w:sz w:val="28"/>
          <w:szCs w:val="28"/>
        </w:rPr>
        <w:t xml:space="preserve"> against Florence</w:t>
      </w:r>
      <w:r w:rsidR="008F63D5" w:rsidRPr="007B1BC9">
        <w:rPr>
          <w:sz w:val="28"/>
          <w:szCs w:val="28"/>
        </w:rPr>
        <w:t xml:space="preserve"> and harming the city with their actions</w:t>
      </w:r>
      <w:r w:rsidR="002B7A90" w:rsidRPr="007B1BC9">
        <w:rPr>
          <w:sz w:val="28"/>
          <w:szCs w:val="28"/>
        </w:rPr>
        <w:t xml:space="preserve">. </w:t>
      </w:r>
      <w:r w:rsidR="00DF4A53" w:rsidRPr="007B1BC9">
        <w:rPr>
          <w:sz w:val="28"/>
          <w:szCs w:val="28"/>
        </w:rPr>
        <w:t xml:space="preserve">Dante was </w:t>
      </w:r>
      <w:r w:rsidR="005F19C9" w:rsidRPr="007B1BC9">
        <w:rPr>
          <w:sz w:val="28"/>
          <w:szCs w:val="28"/>
        </w:rPr>
        <w:t xml:space="preserve">thus </w:t>
      </w:r>
      <w:r w:rsidR="00392A86" w:rsidRPr="007B1BC9">
        <w:rPr>
          <w:sz w:val="28"/>
          <w:szCs w:val="28"/>
        </w:rPr>
        <w:t xml:space="preserve">once </w:t>
      </w:r>
      <w:r w:rsidR="00DF4A53" w:rsidRPr="007B1BC9">
        <w:rPr>
          <w:sz w:val="28"/>
          <w:szCs w:val="28"/>
        </w:rPr>
        <w:t xml:space="preserve">again </w:t>
      </w:r>
      <w:r w:rsidR="00392A86" w:rsidRPr="007B1BC9">
        <w:rPr>
          <w:sz w:val="28"/>
          <w:szCs w:val="28"/>
        </w:rPr>
        <w:t>condemned</w:t>
      </w:r>
      <w:r w:rsidR="00DF4A53" w:rsidRPr="007B1BC9">
        <w:rPr>
          <w:sz w:val="28"/>
          <w:szCs w:val="28"/>
        </w:rPr>
        <w:t xml:space="preserve"> to death, this time by beheading</w:t>
      </w:r>
      <w:r w:rsidR="008D4962" w:rsidRPr="007B1BC9">
        <w:rPr>
          <w:sz w:val="28"/>
          <w:szCs w:val="28"/>
        </w:rPr>
        <w:t xml:space="preserve"> rather than fire</w:t>
      </w:r>
      <w:r w:rsidR="00392A86" w:rsidRPr="007B1BC9">
        <w:rPr>
          <w:sz w:val="28"/>
          <w:szCs w:val="28"/>
        </w:rPr>
        <w:t xml:space="preserve">, </w:t>
      </w:r>
      <w:r w:rsidR="00960DEB" w:rsidRPr="007B1BC9">
        <w:rPr>
          <w:sz w:val="28"/>
          <w:szCs w:val="28"/>
        </w:rPr>
        <w:t xml:space="preserve">the sentence </w:t>
      </w:r>
      <w:r w:rsidR="002B7A90" w:rsidRPr="007B1BC9">
        <w:rPr>
          <w:sz w:val="28"/>
          <w:szCs w:val="28"/>
        </w:rPr>
        <w:t xml:space="preserve">now </w:t>
      </w:r>
      <w:r w:rsidR="009176BC" w:rsidRPr="007B1BC9">
        <w:rPr>
          <w:sz w:val="28"/>
          <w:szCs w:val="28"/>
        </w:rPr>
        <w:t>endangering</w:t>
      </w:r>
      <w:r w:rsidR="00960DEB" w:rsidRPr="007B1BC9">
        <w:rPr>
          <w:sz w:val="28"/>
          <w:szCs w:val="28"/>
        </w:rPr>
        <w:t xml:space="preserve"> his sons as well. Pietro and Jacopo, having </w:t>
      </w:r>
      <w:r w:rsidR="001A36A5" w:rsidRPr="007B1BC9">
        <w:rPr>
          <w:sz w:val="28"/>
          <w:szCs w:val="28"/>
        </w:rPr>
        <w:t>surpassed</w:t>
      </w:r>
      <w:r w:rsidR="00960DEB" w:rsidRPr="007B1BC9">
        <w:rPr>
          <w:sz w:val="28"/>
          <w:szCs w:val="28"/>
        </w:rPr>
        <w:t xml:space="preserve"> age fourteen, were subject by Florentine law to penalties of their father, with whom they were living in exile.</w:t>
      </w:r>
      <w:r w:rsidR="00226247" w:rsidRPr="007B1BC9">
        <w:rPr>
          <w:sz w:val="28"/>
          <w:szCs w:val="28"/>
        </w:rPr>
        <w:t xml:space="preserve"> The crude language</w:t>
      </w:r>
      <w:r w:rsidR="00826E42" w:rsidRPr="007B1BC9">
        <w:rPr>
          <w:sz w:val="28"/>
          <w:szCs w:val="28"/>
        </w:rPr>
        <w:t xml:space="preserve"> of the death sentence</w:t>
      </w:r>
      <w:r w:rsidR="00226247" w:rsidRPr="007B1BC9">
        <w:rPr>
          <w:sz w:val="28"/>
          <w:szCs w:val="28"/>
        </w:rPr>
        <w:t xml:space="preserve"> once again </w:t>
      </w:r>
      <w:r w:rsidR="002B7A90" w:rsidRPr="007B1BC9">
        <w:rPr>
          <w:sz w:val="28"/>
          <w:szCs w:val="28"/>
        </w:rPr>
        <w:t xml:space="preserve">spoke to the harsh animus behind </w:t>
      </w:r>
      <w:r w:rsidR="00826E42" w:rsidRPr="007B1BC9">
        <w:rPr>
          <w:sz w:val="28"/>
          <w:szCs w:val="28"/>
        </w:rPr>
        <w:t>it</w:t>
      </w:r>
      <w:r w:rsidR="002B7A90" w:rsidRPr="007B1BC9">
        <w:rPr>
          <w:sz w:val="28"/>
          <w:szCs w:val="28"/>
        </w:rPr>
        <w:t xml:space="preserve">: if the </w:t>
      </w:r>
      <w:r w:rsidR="00392A86" w:rsidRPr="007B1BC9">
        <w:rPr>
          <w:sz w:val="28"/>
          <w:szCs w:val="28"/>
        </w:rPr>
        <w:t>convicted</w:t>
      </w:r>
      <w:r w:rsidR="001A36A5" w:rsidRPr="007B1BC9">
        <w:rPr>
          <w:sz w:val="28"/>
          <w:szCs w:val="28"/>
        </w:rPr>
        <w:t xml:space="preserve"> men </w:t>
      </w:r>
      <w:r w:rsidR="009D167B" w:rsidRPr="007B1BC9">
        <w:rPr>
          <w:sz w:val="28"/>
          <w:szCs w:val="28"/>
        </w:rPr>
        <w:t>“</w:t>
      </w:r>
      <w:r w:rsidR="002B7A90" w:rsidRPr="007B1BC9">
        <w:rPr>
          <w:sz w:val="28"/>
          <w:szCs w:val="28"/>
        </w:rPr>
        <w:t xml:space="preserve">at any time </w:t>
      </w:r>
      <w:r w:rsidR="001A36A5" w:rsidRPr="007B1BC9">
        <w:rPr>
          <w:sz w:val="28"/>
          <w:szCs w:val="28"/>
        </w:rPr>
        <w:t xml:space="preserve">fall </w:t>
      </w:r>
      <w:r w:rsidR="002B7A90" w:rsidRPr="007B1BC9">
        <w:rPr>
          <w:sz w:val="28"/>
          <w:szCs w:val="28"/>
        </w:rPr>
        <w:t xml:space="preserve">in </w:t>
      </w:r>
      <w:r w:rsidR="00826E42" w:rsidRPr="007B1BC9">
        <w:rPr>
          <w:sz w:val="28"/>
          <w:szCs w:val="28"/>
        </w:rPr>
        <w:t>the</w:t>
      </w:r>
      <w:r w:rsidR="002B7A90" w:rsidRPr="007B1BC9">
        <w:rPr>
          <w:sz w:val="28"/>
          <w:szCs w:val="28"/>
        </w:rPr>
        <w:t xml:space="preserve"> power of the Commune of Florence,</w:t>
      </w:r>
      <w:r w:rsidR="007563C6" w:rsidRPr="007B1BC9">
        <w:rPr>
          <w:sz w:val="28"/>
          <w:szCs w:val="28"/>
        </w:rPr>
        <w:t>” the order specified,</w:t>
      </w:r>
      <w:r w:rsidR="002B7A90" w:rsidRPr="007B1BC9">
        <w:rPr>
          <w:sz w:val="28"/>
          <w:szCs w:val="28"/>
        </w:rPr>
        <w:t xml:space="preserve"> </w:t>
      </w:r>
      <w:r w:rsidR="007563C6" w:rsidRPr="007B1BC9">
        <w:rPr>
          <w:sz w:val="28"/>
          <w:szCs w:val="28"/>
        </w:rPr>
        <w:t>“</w:t>
      </w:r>
      <w:r w:rsidR="002B7A90" w:rsidRPr="007B1BC9">
        <w:rPr>
          <w:sz w:val="28"/>
          <w:szCs w:val="28"/>
        </w:rPr>
        <w:t xml:space="preserve">they will be brought to the chopping block, where their head </w:t>
      </w:r>
      <w:r w:rsidR="00826E42" w:rsidRPr="007B1BC9">
        <w:rPr>
          <w:sz w:val="28"/>
          <w:szCs w:val="28"/>
        </w:rPr>
        <w:t>will</w:t>
      </w:r>
      <w:r w:rsidR="002B7A90" w:rsidRPr="007B1BC9">
        <w:rPr>
          <w:sz w:val="28"/>
          <w:szCs w:val="28"/>
        </w:rPr>
        <w:t xml:space="preserve"> be cut off their shoulders so that they </w:t>
      </w:r>
      <w:r w:rsidR="00EA7774" w:rsidRPr="007B1BC9">
        <w:rPr>
          <w:sz w:val="28"/>
          <w:szCs w:val="28"/>
        </w:rPr>
        <w:t xml:space="preserve">thoroughly </w:t>
      </w:r>
      <w:r w:rsidR="002B7A90" w:rsidRPr="007B1BC9">
        <w:rPr>
          <w:sz w:val="28"/>
          <w:szCs w:val="28"/>
        </w:rPr>
        <w:t>die.</w:t>
      </w:r>
      <w:r w:rsidR="009D167B" w:rsidRPr="007B1BC9">
        <w:rPr>
          <w:sz w:val="28"/>
          <w:szCs w:val="28"/>
        </w:rPr>
        <w:t>”</w:t>
      </w:r>
      <w:r w:rsidR="00B2110D" w:rsidRPr="007B1BC9">
        <w:rPr>
          <w:sz w:val="28"/>
          <w:szCs w:val="28"/>
        </w:rPr>
        <w:t xml:space="preserve"> </w:t>
      </w:r>
      <w:r w:rsidR="001A36A5" w:rsidRPr="007B1BC9">
        <w:rPr>
          <w:sz w:val="28"/>
          <w:szCs w:val="28"/>
        </w:rPr>
        <w:t xml:space="preserve">For good measure, </w:t>
      </w:r>
      <w:r w:rsidR="00B2110D" w:rsidRPr="007B1BC9">
        <w:rPr>
          <w:sz w:val="28"/>
          <w:szCs w:val="28"/>
        </w:rPr>
        <w:t xml:space="preserve">Ranieri repeated the death sentence against Dante and his sons on November 6, </w:t>
      </w:r>
      <w:r w:rsidR="00C33C84" w:rsidRPr="007B1BC9">
        <w:rPr>
          <w:sz w:val="28"/>
          <w:szCs w:val="28"/>
        </w:rPr>
        <w:t xml:space="preserve">worsening the </w:t>
      </w:r>
      <w:r w:rsidR="00EF17B5" w:rsidRPr="007B1BC9">
        <w:rPr>
          <w:sz w:val="28"/>
          <w:szCs w:val="28"/>
        </w:rPr>
        <w:t>penalty</w:t>
      </w:r>
      <w:r w:rsidR="00C33C84" w:rsidRPr="007B1BC9">
        <w:rPr>
          <w:sz w:val="28"/>
          <w:szCs w:val="28"/>
        </w:rPr>
        <w:t xml:space="preserve"> by </w:t>
      </w:r>
      <w:r w:rsidR="00B2110D" w:rsidRPr="007B1BC9">
        <w:rPr>
          <w:sz w:val="28"/>
          <w:szCs w:val="28"/>
        </w:rPr>
        <w:t xml:space="preserve">adding </w:t>
      </w:r>
      <w:r w:rsidR="00C33C84" w:rsidRPr="007B1BC9">
        <w:rPr>
          <w:sz w:val="28"/>
          <w:szCs w:val="28"/>
        </w:rPr>
        <w:t>an ominous provision that increased</w:t>
      </w:r>
      <w:r w:rsidR="001A36A5" w:rsidRPr="007B1BC9">
        <w:rPr>
          <w:sz w:val="28"/>
          <w:szCs w:val="28"/>
        </w:rPr>
        <w:t xml:space="preserve"> the chances of </w:t>
      </w:r>
      <w:r w:rsidR="00C33C84" w:rsidRPr="007B1BC9">
        <w:rPr>
          <w:sz w:val="28"/>
          <w:szCs w:val="28"/>
        </w:rPr>
        <w:t xml:space="preserve">it being carried out. From this point forward, anyone had permission </w:t>
      </w:r>
      <w:r w:rsidR="009D167B" w:rsidRPr="007B1BC9">
        <w:rPr>
          <w:sz w:val="28"/>
          <w:szCs w:val="28"/>
        </w:rPr>
        <w:t>“</w:t>
      </w:r>
      <w:r w:rsidR="00C33C84" w:rsidRPr="007B1BC9">
        <w:rPr>
          <w:sz w:val="28"/>
          <w:szCs w:val="28"/>
        </w:rPr>
        <w:t>to harm them in property and person, freely and with impunity.</w:t>
      </w:r>
      <w:r w:rsidR="009D167B" w:rsidRPr="007B1BC9">
        <w:rPr>
          <w:sz w:val="28"/>
          <w:szCs w:val="28"/>
        </w:rPr>
        <w:t>”</w:t>
      </w:r>
      <w:r w:rsidR="00C33C84" w:rsidRPr="007B1BC9">
        <w:rPr>
          <w:rStyle w:val="EndnoteReference"/>
          <w:sz w:val="28"/>
          <w:szCs w:val="28"/>
        </w:rPr>
        <w:endnoteReference w:id="52"/>
      </w:r>
    </w:p>
    <w:p w14:paraId="25098F49" w14:textId="05780572" w:rsidR="00D23B28" w:rsidRPr="007B1BC9" w:rsidRDefault="006327EE" w:rsidP="00E20BA3">
      <w:pPr>
        <w:suppressAutoHyphens/>
        <w:ind w:firstLine="720"/>
        <w:contextualSpacing/>
        <w:jc w:val="both"/>
        <w:outlineLvl w:val="0"/>
        <w:rPr>
          <w:iCs/>
          <w:color w:val="000000"/>
          <w:sz w:val="28"/>
          <w:szCs w:val="28"/>
        </w:rPr>
      </w:pPr>
      <w:r w:rsidRPr="007B1BC9">
        <w:rPr>
          <w:sz w:val="28"/>
          <w:szCs w:val="28"/>
        </w:rPr>
        <w:t>Dante</w:t>
      </w:r>
      <w:r w:rsidR="009D167B" w:rsidRPr="007B1BC9">
        <w:rPr>
          <w:sz w:val="28"/>
          <w:szCs w:val="28"/>
        </w:rPr>
        <w:t>’</w:t>
      </w:r>
      <w:r w:rsidRPr="007B1BC9">
        <w:rPr>
          <w:sz w:val="28"/>
          <w:szCs w:val="28"/>
        </w:rPr>
        <w:t xml:space="preserve">s </w:t>
      </w:r>
      <w:r w:rsidR="003A3F78" w:rsidRPr="007B1BC9">
        <w:rPr>
          <w:sz w:val="28"/>
          <w:szCs w:val="28"/>
        </w:rPr>
        <w:t>willingness to burn bridges with Florence i</w:t>
      </w:r>
      <w:r w:rsidR="00577738" w:rsidRPr="007B1BC9">
        <w:rPr>
          <w:sz w:val="28"/>
          <w:szCs w:val="28"/>
        </w:rPr>
        <w:t xml:space="preserve">n 1315 </w:t>
      </w:r>
      <w:r w:rsidR="00011FBC" w:rsidRPr="007B1BC9">
        <w:rPr>
          <w:sz w:val="28"/>
          <w:szCs w:val="28"/>
        </w:rPr>
        <w:t>showed</w:t>
      </w:r>
      <w:r w:rsidR="00577738" w:rsidRPr="007B1BC9">
        <w:rPr>
          <w:sz w:val="28"/>
          <w:szCs w:val="28"/>
        </w:rPr>
        <w:t xml:space="preserve"> confidence born</w:t>
      </w:r>
      <w:r w:rsidR="003A3F78" w:rsidRPr="007B1BC9">
        <w:rPr>
          <w:sz w:val="28"/>
          <w:szCs w:val="28"/>
        </w:rPr>
        <w:t xml:space="preserve"> of improved circumstances. By then he was </w:t>
      </w:r>
      <w:r w:rsidR="007563C6" w:rsidRPr="007B1BC9">
        <w:rPr>
          <w:sz w:val="28"/>
          <w:szCs w:val="28"/>
        </w:rPr>
        <w:t xml:space="preserve">probably </w:t>
      </w:r>
      <w:r w:rsidR="00C12E8C" w:rsidRPr="007B1BC9">
        <w:rPr>
          <w:sz w:val="28"/>
          <w:szCs w:val="28"/>
        </w:rPr>
        <w:t>living</w:t>
      </w:r>
      <w:r w:rsidR="003A3F78" w:rsidRPr="007B1BC9">
        <w:rPr>
          <w:sz w:val="28"/>
          <w:szCs w:val="28"/>
        </w:rPr>
        <w:t xml:space="preserve"> in Verona as an honored guest of Cangrande della Scala. A strong Ghibelline ruler, Cangrande—like Uguccione della Faggiuola (who later joined him in Verona</w:t>
      </w:r>
      <w:r w:rsidR="00E42D4D" w:rsidRPr="007B1BC9">
        <w:rPr>
          <w:sz w:val="28"/>
          <w:szCs w:val="28"/>
        </w:rPr>
        <w:t>)—</w:t>
      </w:r>
      <w:r w:rsidR="00E76CE5" w:rsidRPr="007B1BC9">
        <w:rPr>
          <w:sz w:val="28"/>
          <w:szCs w:val="28"/>
        </w:rPr>
        <w:t>had been a fervent</w:t>
      </w:r>
      <w:r w:rsidR="00275375" w:rsidRPr="007B1BC9">
        <w:rPr>
          <w:sz w:val="28"/>
          <w:szCs w:val="28"/>
        </w:rPr>
        <w:t xml:space="preserve"> supporter of Henry VII</w:t>
      </w:r>
      <w:r w:rsidR="00805C8C" w:rsidRPr="007B1BC9">
        <w:rPr>
          <w:sz w:val="28"/>
          <w:szCs w:val="28"/>
        </w:rPr>
        <w:t xml:space="preserve"> of Luxe</w:t>
      </w:r>
      <w:r w:rsidR="003A3F78" w:rsidRPr="007B1BC9">
        <w:rPr>
          <w:sz w:val="28"/>
          <w:szCs w:val="28"/>
        </w:rPr>
        <w:t xml:space="preserve">mburg during his ill-fated Italian campaign. </w:t>
      </w:r>
      <w:r w:rsidR="00370B92" w:rsidRPr="007B1BC9">
        <w:rPr>
          <w:sz w:val="28"/>
          <w:szCs w:val="28"/>
        </w:rPr>
        <w:t>Dante was a</w:t>
      </w:r>
      <w:r w:rsidR="003A3F78" w:rsidRPr="007B1BC9">
        <w:rPr>
          <w:sz w:val="28"/>
          <w:szCs w:val="28"/>
        </w:rPr>
        <w:t>lready familiar with Veron</w:t>
      </w:r>
      <w:r w:rsidR="00370B92" w:rsidRPr="007B1BC9">
        <w:rPr>
          <w:sz w:val="28"/>
          <w:szCs w:val="28"/>
        </w:rPr>
        <w:t>a from an earlier stay in 1303-1304, when he was the guest of Cangrande</w:t>
      </w:r>
      <w:r w:rsidR="009D167B" w:rsidRPr="007B1BC9">
        <w:rPr>
          <w:sz w:val="28"/>
          <w:szCs w:val="28"/>
        </w:rPr>
        <w:t>’</w:t>
      </w:r>
      <w:r w:rsidR="00370B92" w:rsidRPr="007B1BC9">
        <w:rPr>
          <w:sz w:val="28"/>
          <w:szCs w:val="28"/>
        </w:rPr>
        <w:t xml:space="preserve">s </w:t>
      </w:r>
      <w:r w:rsidR="00E42D4D" w:rsidRPr="007B1BC9">
        <w:rPr>
          <w:sz w:val="28"/>
          <w:szCs w:val="28"/>
        </w:rPr>
        <w:t>older brother, Bartolomeo della Scala.</w:t>
      </w:r>
      <w:r w:rsidR="00B666EB" w:rsidRPr="007B1BC9">
        <w:rPr>
          <w:b/>
          <w:sz w:val="28"/>
          <w:szCs w:val="28"/>
        </w:rPr>
        <w:t xml:space="preserve"> </w:t>
      </w:r>
      <w:r w:rsidR="0003007B" w:rsidRPr="007B1BC9">
        <w:rPr>
          <w:sz w:val="28"/>
          <w:szCs w:val="28"/>
        </w:rPr>
        <w:t xml:space="preserve">Dante had begun writing the </w:t>
      </w:r>
      <w:r w:rsidR="0003007B" w:rsidRPr="007B1BC9">
        <w:rPr>
          <w:i/>
          <w:sz w:val="28"/>
          <w:szCs w:val="28"/>
        </w:rPr>
        <w:t>Paradiso</w:t>
      </w:r>
      <w:r w:rsidR="00B666EB" w:rsidRPr="007B1BC9">
        <w:rPr>
          <w:sz w:val="28"/>
          <w:szCs w:val="28"/>
        </w:rPr>
        <w:t xml:space="preserve"> by 1315-1316</w:t>
      </w:r>
      <w:r w:rsidR="0003007B" w:rsidRPr="007B1BC9">
        <w:rPr>
          <w:sz w:val="28"/>
          <w:szCs w:val="28"/>
        </w:rPr>
        <w:t xml:space="preserve">, having published the </w:t>
      </w:r>
      <w:r w:rsidR="0003007B" w:rsidRPr="007B1BC9">
        <w:rPr>
          <w:i/>
          <w:sz w:val="28"/>
          <w:szCs w:val="28"/>
        </w:rPr>
        <w:t>Inferno</w:t>
      </w:r>
      <w:r w:rsidR="0003007B" w:rsidRPr="007B1BC9">
        <w:rPr>
          <w:sz w:val="28"/>
          <w:szCs w:val="28"/>
        </w:rPr>
        <w:t xml:space="preserve"> in 1314 and the </w:t>
      </w:r>
      <w:r w:rsidR="0003007B" w:rsidRPr="007B1BC9">
        <w:rPr>
          <w:i/>
          <w:sz w:val="28"/>
          <w:szCs w:val="28"/>
        </w:rPr>
        <w:t>Purgatorio</w:t>
      </w:r>
      <w:r w:rsidR="0003007B" w:rsidRPr="007B1BC9">
        <w:rPr>
          <w:sz w:val="28"/>
          <w:szCs w:val="28"/>
        </w:rPr>
        <w:t xml:space="preserve"> the following year. The poet</w:t>
      </w:r>
      <w:r w:rsidR="009D167B" w:rsidRPr="007B1BC9">
        <w:rPr>
          <w:sz w:val="28"/>
          <w:szCs w:val="28"/>
        </w:rPr>
        <w:t>’</w:t>
      </w:r>
      <w:r w:rsidR="0003007B" w:rsidRPr="007B1BC9">
        <w:rPr>
          <w:sz w:val="28"/>
          <w:szCs w:val="28"/>
        </w:rPr>
        <w:t>s respect</w:t>
      </w:r>
      <w:r w:rsidR="005E07F5" w:rsidRPr="007B1BC9">
        <w:rPr>
          <w:sz w:val="28"/>
          <w:szCs w:val="28"/>
        </w:rPr>
        <w:t xml:space="preserve"> and affection</w:t>
      </w:r>
      <w:r w:rsidR="0003007B" w:rsidRPr="007B1BC9">
        <w:rPr>
          <w:sz w:val="28"/>
          <w:szCs w:val="28"/>
        </w:rPr>
        <w:t xml:space="preserve"> for </w:t>
      </w:r>
      <w:r w:rsidR="008F4371" w:rsidRPr="007B1BC9">
        <w:rPr>
          <w:sz w:val="28"/>
          <w:szCs w:val="28"/>
        </w:rPr>
        <w:t xml:space="preserve">Cangrande is evident from a letter </w:t>
      </w:r>
      <w:r w:rsidR="00401477" w:rsidRPr="007B1BC9">
        <w:rPr>
          <w:sz w:val="28"/>
          <w:szCs w:val="28"/>
        </w:rPr>
        <w:t>in which he dedicated</w:t>
      </w:r>
      <w:r w:rsidR="005E07F5" w:rsidRPr="007B1BC9">
        <w:rPr>
          <w:sz w:val="28"/>
          <w:szCs w:val="28"/>
        </w:rPr>
        <w:t xml:space="preserve"> the </w:t>
      </w:r>
      <w:r w:rsidR="005E07F5" w:rsidRPr="007B1BC9">
        <w:rPr>
          <w:i/>
          <w:iCs/>
          <w:sz w:val="28"/>
          <w:szCs w:val="28"/>
        </w:rPr>
        <w:t>Paradiso</w:t>
      </w:r>
      <w:r w:rsidR="00D23B28" w:rsidRPr="007B1BC9">
        <w:rPr>
          <w:color w:val="000000"/>
          <w:sz w:val="28"/>
          <w:szCs w:val="28"/>
          <w:shd w:val="clear" w:color="auto" w:fill="FFFFFF"/>
        </w:rPr>
        <w:t xml:space="preserve"> </w:t>
      </w:r>
      <w:r w:rsidR="005E07F5" w:rsidRPr="007B1BC9">
        <w:rPr>
          <w:color w:val="000000"/>
          <w:sz w:val="28"/>
          <w:szCs w:val="28"/>
          <w:shd w:val="clear" w:color="auto" w:fill="FFFFFF"/>
        </w:rPr>
        <w:t>to</w:t>
      </w:r>
      <w:r w:rsidR="0003007B" w:rsidRPr="007B1BC9">
        <w:rPr>
          <w:sz w:val="28"/>
          <w:szCs w:val="28"/>
        </w:rPr>
        <w:t xml:space="preserve"> </w:t>
      </w:r>
      <w:r w:rsidR="009D167B" w:rsidRPr="007B1BC9">
        <w:rPr>
          <w:sz w:val="28"/>
          <w:szCs w:val="28"/>
        </w:rPr>
        <w:t>“</w:t>
      </w:r>
      <w:r w:rsidR="0003007B" w:rsidRPr="007B1BC9">
        <w:rPr>
          <w:iCs/>
          <w:sz w:val="28"/>
          <w:szCs w:val="28"/>
        </w:rPr>
        <w:t xml:space="preserve">the </w:t>
      </w:r>
      <w:r w:rsidR="002D0283" w:rsidRPr="007B1BC9">
        <w:rPr>
          <w:iCs/>
          <w:sz w:val="28"/>
          <w:szCs w:val="28"/>
        </w:rPr>
        <w:t>magnificent</w:t>
      </w:r>
      <w:r w:rsidR="0003007B" w:rsidRPr="007B1BC9">
        <w:rPr>
          <w:iCs/>
          <w:sz w:val="28"/>
          <w:szCs w:val="28"/>
        </w:rPr>
        <w:t xml:space="preserve"> and most victorious Lord, the Lor</w:t>
      </w:r>
      <w:r w:rsidR="002D0283" w:rsidRPr="007B1BC9">
        <w:rPr>
          <w:iCs/>
          <w:sz w:val="28"/>
          <w:szCs w:val="28"/>
        </w:rPr>
        <w:t>d Can Grande della Scala, Vicar</w:t>
      </w:r>
      <w:r w:rsidR="0003007B" w:rsidRPr="007B1BC9">
        <w:rPr>
          <w:iCs/>
          <w:sz w:val="28"/>
          <w:szCs w:val="28"/>
        </w:rPr>
        <w:t>-General of the most holy principality of Caesar in the city of Verona, and town of Vicenza</w:t>
      </w:r>
      <w:r w:rsidR="00B404FA" w:rsidRPr="007B1BC9">
        <w:rPr>
          <w:iCs/>
          <w:sz w:val="28"/>
          <w:szCs w:val="28"/>
        </w:rPr>
        <w:t>.</w:t>
      </w:r>
      <w:r w:rsidR="009D167B" w:rsidRPr="007B1BC9">
        <w:rPr>
          <w:iCs/>
          <w:sz w:val="28"/>
          <w:szCs w:val="28"/>
        </w:rPr>
        <w:t>”</w:t>
      </w:r>
      <w:r w:rsidR="00255001" w:rsidRPr="007B1BC9">
        <w:rPr>
          <w:iCs/>
          <w:sz w:val="28"/>
          <w:szCs w:val="28"/>
        </w:rPr>
        <w:t xml:space="preserve"> Seeking to reciprocate </w:t>
      </w:r>
      <w:r w:rsidR="00255001" w:rsidRPr="007B1BC9">
        <w:rPr>
          <w:color w:val="000000"/>
          <w:sz w:val="28"/>
          <w:szCs w:val="28"/>
          <w:shd w:val="clear" w:color="auto" w:fill="FFFFFF"/>
        </w:rPr>
        <w:t xml:space="preserve">the </w:t>
      </w:r>
      <w:r w:rsidR="009D167B" w:rsidRPr="007B1BC9">
        <w:rPr>
          <w:color w:val="000000"/>
          <w:sz w:val="28"/>
          <w:szCs w:val="28"/>
          <w:shd w:val="clear" w:color="auto" w:fill="FFFFFF"/>
        </w:rPr>
        <w:t>“</w:t>
      </w:r>
      <w:r w:rsidR="00255001" w:rsidRPr="007B1BC9">
        <w:rPr>
          <w:color w:val="000000"/>
          <w:sz w:val="28"/>
          <w:szCs w:val="28"/>
          <w:shd w:val="clear" w:color="auto" w:fill="FFFFFF"/>
        </w:rPr>
        <w:t>most precious treasure</w:t>
      </w:r>
      <w:r w:rsidR="009D167B" w:rsidRPr="007B1BC9">
        <w:rPr>
          <w:color w:val="000000"/>
          <w:sz w:val="28"/>
          <w:szCs w:val="28"/>
          <w:shd w:val="clear" w:color="auto" w:fill="FFFFFF"/>
        </w:rPr>
        <w:t>”</w:t>
      </w:r>
      <w:r w:rsidR="00255001" w:rsidRPr="007B1BC9">
        <w:rPr>
          <w:color w:val="000000"/>
          <w:sz w:val="28"/>
          <w:szCs w:val="28"/>
          <w:shd w:val="clear" w:color="auto" w:fill="FFFFFF"/>
        </w:rPr>
        <w:t xml:space="preserve"> of Cangrande</w:t>
      </w:r>
      <w:r w:rsidR="009D167B" w:rsidRPr="007B1BC9">
        <w:rPr>
          <w:color w:val="000000"/>
          <w:sz w:val="28"/>
          <w:szCs w:val="28"/>
          <w:shd w:val="clear" w:color="auto" w:fill="FFFFFF"/>
        </w:rPr>
        <w:t>’</w:t>
      </w:r>
      <w:r w:rsidR="00255001" w:rsidRPr="007B1BC9">
        <w:rPr>
          <w:color w:val="000000"/>
          <w:sz w:val="28"/>
          <w:szCs w:val="28"/>
          <w:shd w:val="clear" w:color="auto" w:fill="FFFFFF"/>
        </w:rPr>
        <w:t>s friendship</w:t>
      </w:r>
      <w:r w:rsidR="00887D61" w:rsidRPr="007B1BC9">
        <w:rPr>
          <w:color w:val="000000"/>
          <w:sz w:val="28"/>
          <w:szCs w:val="28"/>
          <w:shd w:val="clear" w:color="auto" w:fill="FFFFFF"/>
        </w:rPr>
        <w:t xml:space="preserve">, Dante </w:t>
      </w:r>
      <w:r w:rsidR="00401477" w:rsidRPr="007B1BC9">
        <w:rPr>
          <w:color w:val="000000"/>
          <w:sz w:val="28"/>
          <w:szCs w:val="28"/>
          <w:shd w:val="clear" w:color="auto" w:fill="FFFFFF"/>
        </w:rPr>
        <w:t>found</w:t>
      </w:r>
      <w:r w:rsidR="00887D61" w:rsidRPr="007B1BC9">
        <w:rPr>
          <w:color w:val="000000"/>
          <w:sz w:val="28"/>
          <w:szCs w:val="28"/>
          <w:shd w:val="clear" w:color="auto" w:fill="FFFFFF"/>
        </w:rPr>
        <w:t xml:space="preserve"> </w:t>
      </w:r>
      <w:r w:rsidR="00401477" w:rsidRPr="007B1BC9">
        <w:rPr>
          <w:color w:val="000000"/>
          <w:sz w:val="28"/>
          <w:szCs w:val="28"/>
          <w:shd w:val="clear" w:color="auto" w:fill="FFFFFF"/>
        </w:rPr>
        <w:t>that the only worthy gift he had</w:t>
      </w:r>
      <w:r w:rsidR="00887D61" w:rsidRPr="007B1BC9">
        <w:rPr>
          <w:color w:val="000000"/>
          <w:sz w:val="28"/>
          <w:szCs w:val="28"/>
          <w:shd w:val="clear" w:color="auto" w:fill="FFFFFF"/>
        </w:rPr>
        <w:t xml:space="preserve"> to offer </w:t>
      </w:r>
      <w:r w:rsidR="00401477" w:rsidRPr="007B1BC9">
        <w:rPr>
          <w:color w:val="000000"/>
          <w:sz w:val="28"/>
          <w:szCs w:val="28"/>
          <w:shd w:val="clear" w:color="auto" w:fill="FFFFFF"/>
        </w:rPr>
        <w:t>was</w:t>
      </w:r>
      <w:r w:rsidR="00255001" w:rsidRPr="007B1BC9">
        <w:rPr>
          <w:color w:val="000000"/>
          <w:sz w:val="28"/>
          <w:szCs w:val="28"/>
          <w:shd w:val="clear" w:color="auto" w:fill="FFFFFF"/>
        </w:rPr>
        <w:t xml:space="preserve"> </w:t>
      </w:r>
      <w:r w:rsidR="009D167B" w:rsidRPr="007B1BC9">
        <w:rPr>
          <w:iCs/>
          <w:sz w:val="28"/>
          <w:szCs w:val="28"/>
        </w:rPr>
        <w:t>“</w:t>
      </w:r>
      <w:r w:rsidR="00D23B28" w:rsidRPr="007B1BC9">
        <w:rPr>
          <w:color w:val="000000"/>
          <w:sz w:val="28"/>
          <w:szCs w:val="28"/>
          <w:shd w:val="clear" w:color="auto" w:fill="FFFFFF"/>
        </w:rPr>
        <w:t>the sublime cantica of the </w:t>
      </w:r>
      <w:r w:rsidR="00D23B28" w:rsidRPr="007B1BC9">
        <w:rPr>
          <w:i/>
          <w:iCs/>
          <w:color w:val="000000"/>
          <w:sz w:val="28"/>
          <w:szCs w:val="28"/>
        </w:rPr>
        <w:t>Comedy</w:t>
      </w:r>
      <w:r w:rsidR="00D23B28" w:rsidRPr="007B1BC9">
        <w:rPr>
          <w:iCs/>
          <w:color w:val="000000"/>
          <w:sz w:val="28"/>
          <w:szCs w:val="28"/>
        </w:rPr>
        <w:t>.</w:t>
      </w:r>
      <w:r w:rsidR="009D167B" w:rsidRPr="007B1BC9">
        <w:rPr>
          <w:iCs/>
          <w:color w:val="000000"/>
          <w:sz w:val="28"/>
          <w:szCs w:val="28"/>
        </w:rPr>
        <w:t>”</w:t>
      </w:r>
      <w:r w:rsidR="002D0283" w:rsidRPr="007B1BC9">
        <w:rPr>
          <w:rStyle w:val="EndnoteReference"/>
          <w:iCs/>
          <w:color w:val="000000"/>
          <w:sz w:val="28"/>
          <w:szCs w:val="28"/>
        </w:rPr>
        <w:endnoteReference w:id="53"/>
      </w:r>
    </w:p>
    <w:p w14:paraId="6F40F840" w14:textId="36F9E3DA" w:rsidR="00887D61" w:rsidRPr="007B1BC9" w:rsidRDefault="00887D61" w:rsidP="00E20BA3">
      <w:pPr>
        <w:suppressAutoHyphens/>
        <w:ind w:firstLine="720"/>
        <w:contextualSpacing/>
        <w:jc w:val="both"/>
        <w:outlineLvl w:val="0"/>
        <w:rPr>
          <w:sz w:val="28"/>
          <w:szCs w:val="28"/>
        </w:rPr>
      </w:pPr>
      <w:r w:rsidRPr="007B1BC9">
        <w:rPr>
          <w:iCs/>
          <w:sz w:val="28"/>
          <w:szCs w:val="28"/>
        </w:rPr>
        <w:lastRenderedPageBreak/>
        <w:t>Dante still i</w:t>
      </w:r>
      <w:r w:rsidR="00401477" w:rsidRPr="007B1BC9">
        <w:rPr>
          <w:iCs/>
          <w:sz w:val="28"/>
          <w:szCs w:val="28"/>
        </w:rPr>
        <w:t>dentified</w:t>
      </w:r>
      <w:r w:rsidRPr="007B1BC9">
        <w:rPr>
          <w:iCs/>
          <w:sz w:val="28"/>
          <w:szCs w:val="28"/>
        </w:rPr>
        <w:t xml:space="preserve"> himself as Florentine, but with a difference. No longer wearing the piteous </w:t>
      </w:r>
      <w:r w:rsidR="00FD7DE3" w:rsidRPr="007B1BC9">
        <w:rPr>
          <w:iCs/>
          <w:sz w:val="28"/>
          <w:szCs w:val="28"/>
        </w:rPr>
        <w:t>badge</w:t>
      </w:r>
      <w:r w:rsidRPr="007B1BC9">
        <w:rPr>
          <w:iCs/>
          <w:sz w:val="28"/>
          <w:szCs w:val="28"/>
        </w:rPr>
        <w:t xml:space="preserve"> of </w:t>
      </w:r>
      <w:r w:rsidR="009D167B" w:rsidRPr="007B1BC9">
        <w:rPr>
          <w:iCs/>
          <w:sz w:val="28"/>
          <w:szCs w:val="28"/>
        </w:rPr>
        <w:t>“</w:t>
      </w:r>
      <w:r w:rsidRPr="007B1BC9">
        <w:rPr>
          <w:iCs/>
          <w:sz w:val="28"/>
          <w:szCs w:val="28"/>
        </w:rPr>
        <w:t>undeserved</w:t>
      </w:r>
      <w:r w:rsidR="009A5A73" w:rsidRPr="007B1BC9">
        <w:rPr>
          <w:iCs/>
          <w:sz w:val="28"/>
          <w:szCs w:val="28"/>
        </w:rPr>
        <w:t xml:space="preserve"> exile,</w:t>
      </w:r>
      <w:r w:rsidR="009D167B" w:rsidRPr="007B1BC9">
        <w:rPr>
          <w:iCs/>
          <w:sz w:val="28"/>
          <w:szCs w:val="28"/>
        </w:rPr>
        <w:t>”</w:t>
      </w:r>
      <w:r w:rsidR="009A5A73" w:rsidRPr="007B1BC9">
        <w:rPr>
          <w:iCs/>
          <w:sz w:val="28"/>
          <w:szCs w:val="28"/>
        </w:rPr>
        <w:t xml:space="preserve"> </w:t>
      </w:r>
      <w:r w:rsidRPr="007B1BC9">
        <w:rPr>
          <w:iCs/>
          <w:sz w:val="28"/>
          <w:szCs w:val="28"/>
        </w:rPr>
        <w:t xml:space="preserve">he now </w:t>
      </w:r>
      <w:r w:rsidR="00401477" w:rsidRPr="007B1BC9">
        <w:rPr>
          <w:iCs/>
          <w:sz w:val="28"/>
          <w:szCs w:val="28"/>
        </w:rPr>
        <w:t>claimed</w:t>
      </w:r>
      <w:r w:rsidRPr="007B1BC9">
        <w:rPr>
          <w:iCs/>
          <w:sz w:val="28"/>
          <w:szCs w:val="28"/>
        </w:rPr>
        <w:t xml:space="preserve"> the more scathing title of </w:t>
      </w:r>
      <w:r w:rsidR="009D167B" w:rsidRPr="007B1BC9">
        <w:rPr>
          <w:iCs/>
          <w:sz w:val="28"/>
          <w:szCs w:val="28"/>
        </w:rPr>
        <w:t>“</w:t>
      </w:r>
      <w:r w:rsidRPr="007B1BC9">
        <w:rPr>
          <w:iCs/>
          <w:color w:val="000000"/>
          <w:sz w:val="28"/>
          <w:szCs w:val="28"/>
        </w:rPr>
        <w:t>Florentine by birth, not by disposition.</w:t>
      </w:r>
      <w:r w:rsidR="009D167B" w:rsidRPr="007B1BC9">
        <w:rPr>
          <w:iCs/>
          <w:color w:val="000000"/>
          <w:sz w:val="28"/>
          <w:szCs w:val="28"/>
        </w:rPr>
        <w:t>”</w:t>
      </w:r>
      <w:r w:rsidR="00613440" w:rsidRPr="007B1BC9">
        <w:rPr>
          <w:rStyle w:val="EndnoteReference"/>
          <w:iCs/>
          <w:color w:val="000000"/>
          <w:sz w:val="28"/>
          <w:szCs w:val="28"/>
        </w:rPr>
        <w:endnoteReference w:id="54"/>
      </w:r>
      <w:r w:rsidRPr="007B1BC9">
        <w:rPr>
          <w:iCs/>
          <w:color w:val="000000"/>
          <w:sz w:val="28"/>
          <w:szCs w:val="28"/>
        </w:rPr>
        <w:t xml:space="preserve"> Written in 1316, </w:t>
      </w:r>
      <w:r w:rsidR="002A7654" w:rsidRPr="007B1BC9">
        <w:rPr>
          <w:iCs/>
          <w:color w:val="000000"/>
          <w:sz w:val="28"/>
          <w:szCs w:val="28"/>
        </w:rPr>
        <w:t>Dante</w:t>
      </w:r>
      <w:r w:rsidR="009D167B" w:rsidRPr="007B1BC9">
        <w:rPr>
          <w:iCs/>
          <w:color w:val="000000"/>
          <w:sz w:val="28"/>
          <w:szCs w:val="28"/>
        </w:rPr>
        <w:t>’</w:t>
      </w:r>
      <w:r w:rsidR="002A7654" w:rsidRPr="007B1BC9">
        <w:rPr>
          <w:iCs/>
          <w:color w:val="000000"/>
          <w:sz w:val="28"/>
          <w:szCs w:val="28"/>
        </w:rPr>
        <w:t>s</w:t>
      </w:r>
      <w:r w:rsidRPr="007B1BC9">
        <w:rPr>
          <w:iCs/>
          <w:color w:val="000000"/>
          <w:sz w:val="28"/>
          <w:szCs w:val="28"/>
        </w:rPr>
        <w:t xml:space="preserve"> letter </w:t>
      </w:r>
      <w:r w:rsidR="00347055" w:rsidRPr="007B1BC9">
        <w:rPr>
          <w:iCs/>
          <w:color w:val="000000"/>
          <w:sz w:val="28"/>
          <w:szCs w:val="28"/>
        </w:rPr>
        <w:t>conveyed</w:t>
      </w:r>
      <w:r w:rsidR="00D23B28" w:rsidRPr="007B1BC9">
        <w:rPr>
          <w:iCs/>
          <w:color w:val="000000"/>
          <w:sz w:val="28"/>
          <w:szCs w:val="28"/>
        </w:rPr>
        <w:t xml:space="preserve"> gratitude toward his friend and benefactor in Vero</w:t>
      </w:r>
      <w:r w:rsidR="00347055" w:rsidRPr="007B1BC9">
        <w:rPr>
          <w:iCs/>
          <w:color w:val="000000"/>
          <w:sz w:val="28"/>
          <w:szCs w:val="28"/>
        </w:rPr>
        <w:t xml:space="preserve">na. It also </w:t>
      </w:r>
      <w:r w:rsidR="00485A4C" w:rsidRPr="007B1BC9">
        <w:rPr>
          <w:iCs/>
          <w:color w:val="000000"/>
          <w:sz w:val="28"/>
          <w:szCs w:val="28"/>
        </w:rPr>
        <w:t xml:space="preserve">demonstrated </w:t>
      </w:r>
      <w:r w:rsidR="00966112" w:rsidRPr="007B1BC9">
        <w:rPr>
          <w:iCs/>
          <w:color w:val="000000"/>
          <w:sz w:val="28"/>
          <w:szCs w:val="28"/>
        </w:rPr>
        <w:t>the poet</w:t>
      </w:r>
      <w:r w:rsidR="009D167B" w:rsidRPr="007B1BC9">
        <w:rPr>
          <w:iCs/>
          <w:color w:val="000000"/>
          <w:sz w:val="28"/>
          <w:szCs w:val="28"/>
        </w:rPr>
        <w:t>’</w:t>
      </w:r>
      <w:r w:rsidR="00966112" w:rsidRPr="007B1BC9">
        <w:rPr>
          <w:iCs/>
          <w:color w:val="000000"/>
          <w:sz w:val="28"/>
          <w:szCs w:val="28"/>
        </w:rPr>
        <w:t>s</w:t>
      </w:r>
      <w:r w:rsidR="00D23B28" w:rsidRPr="007B1BC9">
        <w:rPr>
          <w:iCs/>
          <w:color w:val="000000"/>
          <w:sz w:val="28"/>
          <w:szCs w:val="28"/>
        </w:rPr>
        <w:t xml:space="preserve"> more complex and mature understanding of his exile n</w:t>
      </w:r>
      <w:r w:rsidR="000B2A69" w:rsidRPr="007B1BC9">
        <w:rPr>
          <w:iCs/>
          <w:color w:val="000000"/>
          <w:sz w:val="28"/>
          <w:szCs w:val="28"/>
        </w:rPr>
        <w:t>ow that h</w:t>
      </w:r>
      <w:r w:rsidR="00966112" w:rsidRPr="007B1BC9">
        <w:rPr>
          <w:iCs/>
          <w:color w:val="000000"/>
          <w:sz w:val="28"/>
          <w:szCs w:val="28"/>
        </w:rPr>
        <w:t xml:space="preserve">e </w:t>
      </w:r>
      <w:r w:rsidR="00347055" w:rsidRPr="007B1BC9">
        <w:rPr>
          <w:iCs/>
          <w:color w:val="000000"/>
          <w:sz w:val="28"/>
          <w:szCs w:val="28"/>
        </w:rPr>
        <w:t>was</w:t>
      </w:r>
      <w:r w:rsidR="00966112" w:rsidRPr="007B1BC9">
        <w:rPr>
          <w:iCs/>
          <w:color w:val="000000"/>
          <w:sz w:val="28"/>
          <w:szCs w:val="28"/>
        </w:rPr>
        <w:t xml:space="preserve"> well into the writing of the </w:t>
      </w:r>
      <w:r w:rsidR="00966112" w:rsidRPr="007B1BC9">
        <w:rPr>
          <w:i/>
          <w:iCs/>
          <w:color w:val="000000"/>
          <w:sz w:val="28"/>
          <w:szCs w:val="28"/>
        </w:rPr>
        <w:t>Paradiso</w:t>
      </w:r>
      <w:r w:rsidR="00CD429F" w:rsidRPr="007B1BC9">
        <w:rPr>
          <w:iCs/>
          <w:color w:val="000000"/>
          <w:sz w:val="28"/>
          <w:szCs w:val="28"/>
        </w:rPr>
        <w:t xml:space="preserve">, certainly by the time, perhaps in 1317-1318, </w:t>
      </w:r>
      <w:r w:rsidR="00966112" w:rsidRPr="007B1BC9">
        <w:rPr>
          <w:iCs/>
          <w:color w:val="000000"/>
          <w:sz w:val="28"/>
          <w:szCs w:val="28"/>
        </w:rPr>
        <w:t xml:space="preserve">he </w:t>
      </w:r>
      <w:r w:rsidR="00347055" w:rsidRPr="007B1BC9">
        <w:rPr>
          <w:iCs/>
          <w:color w:val="000000"/>
          <w:sz w:val="28"/>
          <w:szCs w:val="28"/>
        </w:rPr>
        <w:t>had</w:t>
      </w:r>
      <w:r w:rsidR="00966112" w:rsidRPr="007B1BC9">
        <w:rPr>
          <w:iCs/>
          <w:color w:val="000000"/>
          <w:sz w:val="28"/>
          <w:szCs w:val="28"/>
        </w:rPr>
        <w:t xml:space="preserve"> passed the midpoint and written canto seventeen. </w:t>
      </w:r>
      <w:r w:rsidRPr="007B1BC9">
        <w:rPr>
          <w:sz w:val="28"/>
          <w:szCs w:val="28"/>
        </w:rPr>
        <w:t>H</w:t>
      </w:r>
      <w:r w:rsidR="00966112" w:rsidRPr="007B1BC9">
        <w:rPr>
          <w:sz w:val="28"/>
          <w:szCs w:val="28"/>
        </w:rPr>
        <w:t xml:space="preserve">e </w:t>
      </w:r>
      <w:r w:rsidRPr="007B1BC9">
        <w:rPr>
          <w:sz w:val="28"/>
          <w:szCs w:val="28"/>
        </w:rPr>
        <w:t>never celebrate</w:t>
      </w:r>
      <w:r w:rsidR="00966112" w:rsidRPr="007B1BC9">
        <w:rPr>
          <w:sz w:val="28"/>
          <w:szCs w:val="28"/>
        </w:rPr>
        <w:t>d</w:t>
      </w:r>
      <w:r w:rsidRPr="007B1BC9">
        <w:rPr>
          <w:sz w:val="28"/>
          <w:szCs w:val="28"/>
        </w:rPr>
        <w:t xml:space="preserve"> his banishment from Florence—or the man who sentenced him—purely</w:t>
      </w:r>
      <w:r w:rsidR="00966112" w:rsidRPr="007B1BC9">
        <w:rPr>
          <w:sz w:val="28"/>
          <w:szCs w:val="28"/>
        </w:rPr>
        <w:t xml:space="preserve"> or primarily</w:t>
      </w:r>
      <w:r w:rsidRPr="007B1BC9">
        <w:rPr>
          <w:sz w:val="28"/>
          <w:szCs w:val="28"/>
        </w:rPr>
        <w:t xml:space="preserve"> as the catalyst for lasting glory, </w:t>
      </w:r>
      <w:r w:rsidR="00CD429F" w:rsidRPr="007B1BC9">
        <w:rPr>
          <w:sz w:val="28"/>
          <w:szCs w:val="28"/>
        </w:rPr>
        <w:t xml:space="preserve">something only later admirers like Carlyle and Carducci </w:t>
      </w:r>
      <w:r w:rsidR="008708EE" w:rsidRPr="007B1BC9">
        <w:rPr>
          <w:sz w:val="28"/>
          <w:szCs w:val="28"/>
        </w:rPr>
        <w:t>could do. N</w:t>
      </w:r>
      <w:r w:rsidRPr="007B1BC9">
        <w:rPr>
          <w:sz w:val="28"/>
          <w:szCs w:val="28"/>
        </w:rPr>
        <w:t xml:space="preserve">or </w:t>
      </w:r>
      <w:r w:rsidR="00966112" w:rsidRPr="007B1BC9">
        <w:rPr>
          <w:sz w:val="28"/>
          <w:szCs w:val="28"/>
        </w:rPr>
        <w:t>did</w:t>
      </w:r>
      <w:r w:rsidRPr="007B1BC9">
        <w:rPr>
          <w:sz w:val="28"/>
          <w:szCs w:val="28"/>
        </w:rPr>
        <w:t xml:space="preserve"> he obsess on it as the source of utter misery. </w:t>
      </w:r>
      <w:r w:rsidR="00485A4C" w:rsidRPr="007B1BC9">
        <w:rPr>
          <w:sz w:val="28"/>
          <w:szCs w:val="28"/>
        </w:rPr>
        <w:t>H</w:t>
      </w:r>
      <w:r w:rsidRPr="007B1BC9">
        <w:rPr>
          <w:sz w:val="28"/>
          <w:szCs w:val="28"/>
        </w:rPr>
        <w:t>e learned</w:t>
      </w:r>
      <w:r w:rsidR="00485A4C" w:rsidRPr="007B1BC9">
        <w:rPr>
          <w:sz w:val="28"/>
          <w:szCs w:val="28"/>
        </w:rPr>
        <w:t xml:space="preserve"> instead</w:t>
      </w:r>
      <w:r w:rsidRPr="007B1BC9">
        <w:rPr>
          <w:sz w:val="28"/>
          <w:szCs w:val="28"/>
        </w:rPr>
        <w:t xml:space="preserve"> to </w:t>
      </w:r>
      <w:r w:rsidR="00F61490" w:rsidRPr="007B1BC9">
        <w:rPr>
          <w:sz w:val="28"/>
          <w:szCs w:val="28"/>
        </w:rPr>
        <w:t xml:space="preserve">accept </w:t>
      </w:r>
      <w:r w:rsidR="008708EE" w:rsidRPr="007B1BC9">
        <w:rPr>
          <w:sz w:val="28"/>
          <w:szCs w:val="28"/>
        </w:rPr>
        <w:t xml:space="preserve">the </w:t>
      </w:r>
      <w:r w:rsidR="009D167B" w:rsidRPr="007B1BC9">
        <w:rPr>
          <w:sz w:val="28"/>
          <w:szCs w:val="28"/>
        </w:rPr>
        <w:t>“</w:t>
      </w:r>
      <w:r w:rsidR="008708EE" w:rsidRPr="007B1BC9">
        <w:rPr>
          <w:sz w:val="28"/>
          <w:szCs w:val="28"/>
        </w:rPr>
        <w:t>bitter</w:t>
      </w:r>
      <w:r w:rsidR="009D167B" w:rsidRPr="007B1BC9">
        <w:rPr>
          <w:sz w:val="28"/>
          <w:szCs w:val="28"/>
        </w:rPr>
        <w:t>”</w:t>
      </w:r>
      <w:r w:rsidRPr="007B1BC9">
        <w:rPr>
          <w:sz w:val="28"/>
          <w:szCs w:val="28"/>
        </w:rPr>
        <w:t xml:space="preserve"> </w:t>
      </w:r>
      <w:r w:rsidR="008708EE" w:rsidRPr="007B1BC9">
        <w:rPr>
          <w:sz w:val="28"/>
          <w:szCs w:val="28"/>
        </w:rPr>
        <w:t xml:space="preserve">with </w:t>
      </w:r>
      <w:r w:rsidRPr="007B1BC9">
        <w:rPr>
          <w:sz w:val="28"/>
          <w:szCs w:val="28"/>
        </w:rPr>
        <w:t xml:space="preserve">the </w:t>
      </w:r>
      <w:r w:rsidR="009D167B" w:rsidRPr="007B1BC9">
        <w:rPr>
          <w:sz w:val="28"/>
          <w:szCs w:val="28"/>
        </w:rPr>
        <w:t>“</w:t>
      </w:r>
      <w:r w:rsidR="008708EE" w:rsidRPr="007B1BC9">
        <w:rPr>
          <w:sz w:val="28"/>
          <w:szCs w:val="28"/>
        </w:rPr>
        <w:t>sweet</w:t>
      </w:r>
      <w:r w:rsidR="009D167B" w:rsidRPr="007B1BC9">
        <w:rPr>
          <w:sz w:val="28"/>
          <w:szCs w:val="28"/>
        </w:rPr>
        <w:t>”</w:t>
      </w:r>
      <w:r w:rsidR="008708EE" w:rsidRPr="007B1BC9">
        <w:rPr>
          <w:sz w:val="28"/>
          <w:szCs w:val="28"/>
        </w:rPr>
        <w:t xml:space="preserve"> of his exile,</w:t>
      </w:r>
      <w:r w:rsidRPr="007B1BC9">
        <w:rPr>
          <w:sz w:val="28"/>
          <w:szCs w:val="28"/>
        </w:rPr>
        <w:t xml:space="preserve"> as he says upon hearing a full-blown prophecy of it from his great-great grandfather in the sphere of Mars.</w:t>
      </w:r>
      <w:r w:rsidRPr="007B1BC9">
        <w:rPr>
          <w:rStyle w:val="EndnoteReference"/>
          <w:sz w:val="28"/>
          <w:szCs w:val="28"/>
        </w:rPr>
        <w:endnoteReference w:id="55"/>
      </w:r>
    </w:p>
    <w:p w14:paraId="47AD77DD" w14:textId="74EF6244" w:rsidR="00613440" w:rsidRPr="007B1BC9" w:rsidRDefault="00613440" w:rsidP="00E20BA3">
      <w:pPr>
        <w:suppressAutoHyphens/>
        <w:ind w:firstLine="720"/>
        <w:contextualSpacing/>
        <w:jc w:val="both"/>
        <w:outlineLvl w:val="0"/>
        <w:rPr>
          <w:sz w:val="28"/>
          <w:szCs w:val="28"/>
        </w:rPr>
      </w:pPr>
      <w:r w:rsidRPr="007B1BC9">
        <w:rPr>
          <w:sz w:val="28"/>
          <w:szCs w:val="28"/>
        </w:rPr>
        <w:t xml:space="preserve">On the one hand, Cacciaguida tells Dante, </w:t>
      </w:r>
      <w:r w:rsidR="009D167B" w:rsidRPr="007B1BC9">
        <w:rPr>
          <w:sz w:val="28"/>
          <w:szCs w:val="28"/>
        </w:rPr>
        <w:t>“</w:t>
      </w:r>
      <w:r w:rsidR="00F61490" w:rsidRPr="007B1BC9">
        <w:rPr>
          <w:sz w:val="28"/>
          <w:szCs w:val="28"/>
        </w:rPr>
        <w:t xml:space="preserve">tu lascerai ogne cosa diletta / piú caramente” </w:t>
      </w:r>
      <w:r w:rsidR="00360596" w:rsidRPr="007B1BC9">
        <w:rPr>
          <w:sz w:val="28"/>
          <w:szCs w:val="28"/>
        </w:rPr>
        <w:t>when Pope Boniface VIII</w:t>
      </w:r>
      <w:r w:rsidR="009D167B" w:rsidRPr="007B1BC9">
        <w:rPr>
          <w:sz w:val="28"/>
          <w:szCs w:val="28"/>
        </w:rPr>
        <w:t>’</w:t>
      </w:r>
      <w:r w:rsidR="00360596" w:rsidRPr="007B1BC9">
        <w:rPr>
          <w:sz w:val="28"/>
          <w:szCs w:val="28"/>
        </w:rPr>
        <w:t xml:space="preserve">s plot, </w:t>
      </w:r>
      <w:r w:rsidRPr="007B1BC9">
        <w:rPr>
          <w:sz w:val="28"/>
          <w:szCs w:val="28"/>
        </w:rPr>
        <w:t xml:space="preserve">implemented by Prince Charles </w:t>
      </w:r>
      <w:r w:rsidR="00360596" w:rsidRPr="007B1BC9">
        <w:rPr>
          <w:sz w:val="28"/>
          <w:szCs w:val="28"/>
        </w:rPr>
        <w:t xml:space="preserve">of Valois and the Black Guelphs, </w:t>
      </w:r>
      <w:r w:rsidRPr="007B1BC9">
        <w:rPr>
          <w:sz w:val="28"/>
          <w:szCs w:val="28"/>
        </w:rPr>
        <w:t xml:space="preserve">drives him from Florence. Adding insult to injury, Dante and other White Guelphs will be blamed for their misfortune. Not mincing words, Cacciaguida foresees the exiled poet—separated from his family, home, and possessions—suffering the hardships of displacement, having to rely on the mercy and good will of others for such basics as food and shelter. Dante will learn </w:t>
      </w:r>
      <w:r w:rsidR="00360596" w:rsidRPr="007B1BC9">
        <w:rPr>
          <w:sz w:val="28"/>
          <w:szCs w:val="28"/>
        </w:rPr>
        <w:t>that</w:t>
      </w:r>
      <w:r w:rsidRPr="007B1BC9">
        <w:rPr>
          <w:sz w:val="28"/>
          <w:szCs w:val="28"/>
        </w:rPr>
        <w:t xml:space="preserve"> </w:t>
      </w:r>
      <w:r w:rsidR="00360596" w:rsidRPr="007B1BC9">
        <w:rPr>
          <w:sz w:val="28"/>
          <w:szCs w:val="28"/>
        </w:rPr>
        <w:t xml:space="preserve">bread in other lands </w:t>
      </w:r>
      <w:r w:rsidRPr="007B1BC9">
        <w:rPr>
          <w:sz w:val="28"/>
          <w:szCs w:val="28"/>
        </w:rPr>
        <w:t>is salted</w:t>
      </w:r>
      <w:r w:rsidR="00360596" w:rsidRPr="007B1BC9">
        <w:rPr>
          <w:sz w:val="28"/>
          <w:szCs w:val="28"/>
        </w:rPr>
        <w:t xml:space="preserve"> (unlike in Florence)</w:t>
      </w:r>
      <w:r w:rsidRPr="007B1BC9">
        <w:rPr>
          <w:sz w:val="28"/>
          <w:szCs w:val="28"/>
        </w:rPr>
        <w:t xml:space="preserve">, he will know </w:t>
      </w:r>
      <w:r w:rsidR="009D167B" w:rsidRPr="007B1BC9">
        <w:rPr>
          <w:sz w:val="28"/>
          <w:szCs w:val="28"/>
        </w:rPr>
        <w:t>“</w:t>
      </w:r>
      <w:r w:rsidR="00F61490" w:rsidRPr="007B1BC9">
        <w:rPr>
          <w:sz w:val="28"/>
          <w:szCs w:val="28"/>
        </w:rPr>
        <w:t>come è duro calle / lo scendere e ‘l salir per l’altrui scale</w:t>
      </w:r>
      <w:r w:rsidRPr="007B1BC9">
        <w:rPr>
          <w:sz w:val="28"/>
          <w:szCs w:val="28"/>
        </w:rPr>
        <w:t>.</w:t>
      </w:r>
      <w:r w:rsidR="009D167B" w:rsidRPr="007B1BC9">
        <w:rPr>
          <w:sz w:val="28"/>
          <w:szCs w:val="28"/>
        </w:rPr>
        <w:t>”</w:t>
      </w:r>
      <w:r w:rsidR="00C70211" w:rsidRPr="007B1BC9">
        <w:rPr>
          <w:sz w:val="28"/>
          <w:szCs w:val="28"/>
        </w:rPr>
        <w:t xml:space="preserve"> </w:t>
      </w:r>
      <w:r w:rsidRPr="007B1BC9">
        <w:rPr>
          <w:sz w:val="28"/>
          <w:szCs w:val="28"/>
        </w:rPr>
        <w:t xml:space="preserve">Worst of all, he will have to endure the incompetence and betrayal of his comrades in exile, </w:t>
      </w:r>
      <w:r w:rsidR="009D167B" w:rsidRPr="007B1BC9">
        <w:rPr>
          <w:sz w:val="28"/>
          <w:szCs w:val="28"/>
        </w:rPr>
        <w:t>“</w:t>
      </w:r>
      <w:r w:rsidR="00F61490" w:rsidRPr="007B1BC9">
        <w:rPr>
          <w:sz w:val="28"/>
          <w:szCs w:val="28"/>
        </w:rPr>
        <w:t xml:space="preserve">la compagnia malvagia e scempia . . . </w:t>
      </w:r>
      <w:r w:rsidR="00F61490" w:rsidRPr="007B1BC9">
        <w:rPr>
          <w:color w:val="000000"/>
          <w:sz w:val="28"/>
          <w:szCs w:val="28"/>
          <w:shd w:val="clear" w:color="auto" w:fill="FFFFFF"/>
        </w:rPr>
        <w:t>tutta ingrata, tutta matta ed empia</w:t>
      </w:r>
      <w:r w:rsidRPr="007B1BC9">
        <w:rPr>
          <w:sz w:val="28"/>
          <w:szCs w:val="28"/>
        </w:rPr>
        <w:t>.</w:t>
      </w:r>
      <w:r w:rsidR="00F61490" w:rsidRPr="007B1BC9">
        <w:rPr>
          <w:sz w:val="28"/>
          <w:szCs w:val="28"/>
        </w:rPr>
        <w:t>”</w:t>
      </w:r>
      <w:r w:rsidRPr="007B1BC9">
        <w:rPr>
          <w:sz w:val="28"/>
          <w:szCs w:val="28"/>
        </w:rPr>
        <w:t xml:space="preserve"> Reduced to a party of one, Dante will become, as one scholar puts it, an </w:t>
      </w:r>
      <w:r w:rsidR="009D167B" w:rsidRPr="007B1BC9">
        <w:rPr>
          <w:sz w:val="28"/>
          <w:szCs w:val="28"/>
        </w:rPr>
        <w:t>“</w:t>
      </w:r>
      <w:r w:rsidRPr="007B1BC9">
        <w:rPr>
          <w:sz w:val="28"/>
          <w:szCs w:val="28"/>
        </w:rPr>
        <w:t>exile among exiles.</w:t>
      </w:r>
      <w:r w:rsidR="009D167B" w:rsidRPr="007B1BC9">
        <w:rPr>
          <w:sz w:val="28"/>
          <w:szCs w:val="28"/>
        </w:rPr>
        <w:t>”</w:t>
      </w:r>
      <w:r w:rsidRPr="007B1BC9">
        <w:rPr>
          <w:rStyle w:val="EndnoteReference"/>
          <w:sz w:val="28"/>
          <w:szCs w:val="28"/>
        </w:rPr>
        <w:endnoteReference w:id="56"/>
      </w:r>
    </w:p>
    <w:p w14:paraId="0186B5B1" w14:textId="38D3041F" w:rsidR="00793827" w:rsidRDefault="00613440" w:rsidP="00E20BA3">
      <w:pPr>
        <w:suppressAutoHyphens/>
        <w:ind w:firstLine="720"/>
        <w:contextualSpacing/>
        <w:jc w:val="both"/>
        <w:outlineLvl w:val="0"/>
        <w:rPr>
          <w:sz w:val="28"/>
          <w:szCs w:val="28"/>
        </w:rPr>
      </w:pPr>
      <w:r w:rsidRPr="007B1BC9">
        <w:rPr>
          <w:sz w:val="28"/>
          <w:szCs w:val="28"/>
        </w:rPr>
        <w:t xml:space="preserve">On the other, </w:t>
      </w:r>
      <w:r w:rsidR="009D167B" w:rsidRPr="007B1BC9">
        <w:rPr>
          <w:sz w:val="28"/>
          <w:szCs w:val="28"/>
        </w:rPr>
        <w:t>“</w:t>
      </w:r>
      <w:r w:rsidRPr="007B1BC9">
        <w:rPr>
          <w:sz w:val="28"/>
          <w:szCs w:val="28"/>
        </w:rPr>
        <w:t>sweeter</w:t>
      </w:r>
      <w:r w:rsidR="009D167B" w:rsidRPr="007B1BC9">
        <w:rPr>
          <w:sz w:val="28"/>
          <w:szCs w:val="28"/>
        </w:rPr>
        <w:t>”</w:t>
      </w:r>
      <w:r w:rsidRPr="007B1BC9">
        <w:rPr>
          <w:sz w:val="28"/>
          <w:szCs w:val="28"/>
        </w:rPr>
        <w:t xml:space="preserve"> hand, the poet will live to see the demise of many of those responsible for his exile, not least Pope Boniface VIII (October 11, 1303) and Corso Donati (October 6, 1308). Nor will his feckless companions in exile </w:t>
      </w:r>
      <w:r w:rsidR="004C44E9" w:rsidRPr="007B1BC9">
        <w:rPr>
          <w:sz w:val="28"/>
          <w:szCs w:val="28"/>
        </w:rPr>
        <w:t xml:space="preserve">avoid </w:t>
      </w:r>
      <w:r w:rsidRPr="007B1BC9">
        <w:rPr>
          <w:sz w:val="28"/>
          <w:szCs w:val="28"/>
        </w:rPr>
        <w:t xml:space="preserve">a harsh reckoning. Whether from shame, bloody injuries, or both, </w:t>
      </w:r>
      <w:r w:rsidR="00890DF5" w:rsidRPr="007B1BC9">
        <w:rPr>
          <w:sz w:val="28"/>
          <w:szCs w:val="28"/>
        </w:rPr>
        <w:t xml:space="preserve">that group </w:t>
      </w:r>
      <w:r w:rsidRPr="007B1BC9">
        <w:rPr>
          <w:sz w:val="28"/>
          <w:szCs w:val="28"/>
        </w:rPr>
        <w:t xml:space="preserve">(not Dante) </w:t>
      </w:r>
      <w:r w:rsidR="009D167B" w:rsidRPr="007B1BC9">
        <w:rPr>
          <w:sz w:val="28"/>
          <w:szCs w:val="28"/>
        </w:rPr>
        <w:t>“</w:t>
      </w:r>
      <w:r w:rsidR="00BE0A7E" w:rsidRPr="007B1BC9">
        <w:rPr>
          <w:sz w:val="28"/>
          <w:szCs w:val="28"/>
        </w:rPr>
        <w:t>n’avrà rossa la tempia</w:t>
      </w:r>
      <w:r w:rsidR="009D167B" w:rsidRPr="007B1BC9">
        <w:rPr>
          <w:sz w:val="28"/>
          <w:szCs w:val="28"/>
        </w:rPr>
        <w:t>”</w:t>
      </w:r>
      <w:r w:rsidRPr="007B1BC9">
        <w:rPr>
          <w:sz w:val="28"/>
          <w:szCs w:val="28"/>
        </w:rPr>
        <w:t xml:space="preserve"> during several ill-advised military operations</w:t>
      </w:r>
      <w:r w:rsidR="00C70211" w:rsidRPr="007B1BC9">
        <w:rPr>
          <w:sz w:val="28"/>
          <w:szCs w:val="28"/>
        </w:rPr>
        <w:t xml:space="preserve">. </w:t>
      </w:r>
      <w:r w:rsidR="001C05B4" w:rsidRPr="007B1BC9">
        <w:rPr>
          <w:sz w:val="28"/>
          <w:szCs w:val="28"/>
        </w:rPr>
        <w:t xml:space="preserve">With </w:t>
      </w:r>
      <w:r w:rsidR="001C05B4" w:rsidRPr="007B1BC9">
        <w:rPr>
          <w:sz w:val="28"/>
          <w:szCs w:val="28"/>
        </w:rPr>
        <w:lastRenderedPageBreak/>
        <w:t xml:space="preserve">Bartolomeo della Scala—the </w:t>
      </w:r>
      <w:r w:rsidR="009D167B" w:rsidRPr="007B1BC9">
        <w:rPr>
          <w:sz w:val="28"/>
          <w:szCs w:val="28"/>
        </w:rPr>
        <w:t>“</w:t>
      </w:r>
      <w:r w:rsidR="00BE0A7E" w:rsidRPr="007B1BC9">
        <w:rPr>
          <w:sz w:val="28"/>
          <w:szCs w:val="28"/>
        </w:rPr>
        <w:t>gran Lombardo</w:t>
      </w:r>
      <w:r w:rsidR="009D167B" w:rsidRPr="007B1BC9">
        <w:rPr>
          <w:sz w:val="28"/>
          <w:szCs w:val="28"/>
        </w:rPr>
        <w:t>”</w:t>
      </w:r>
      <w:r w:rsidR="001C05B4" w:rsidRPr="007B1BC9">
        <w:rPr>
          <w:sz w:val="28"/>
          <w:szCs w:val="28"/>
        </w:rPr>
        <w:t xml:space="preserve">—providing his </w:t>
      </w:r>
      <w:r w:rsidR="009D167B" w:rsidRPr="007B1BC9">
        <w:rPr>
          <w:sz w:val="28"/>
          <w:szCs w:val="28"/>
        </w:rPr>
        <w:t>“</w:t>
      </w:r>
      <w:r w:rsidR="00BE0A7E" w:rsidRPr="007B1BC9">
        <w:rPr>
          <w:sz w:val="28"/>
          <w:szCs w:val="28"/>
        </w:rPr>
        <w:t>primo ostello</w:t>
      </w:r>
      <w:r w:rsidR="001C05B4" w:rsidRPr="007B1BC9">
        <w:rPr>
          <w:sz w:val="28"/>
          <w:szCs w:val="28"/>
        </w:rPr>
        <w:t>,</w:t>
      </w:r>
      <w:r w:rsidR="009D167B" w:rsidRPr="007B1BC9">
        <w:rPr>
          <w:sz w:val="28"/>
          <w:szCs w:val="28"/>
        </w:rPr>
        <w:t>”</w:t>
      </w:r>
      <w:r w:rsidR="001C05B4" w:rsidRPr="007B1BC9">
        <w:rPr>
          <w:sz w:val="28"/>
          <w:szCs w:val="28"/>
        </w:rPr>
        <w:t xml:space="preserve"> </w:t>
      </w:r>
      <w:r w:rsidR="00BD3CBA" w:rsidRPr="007B1BC9">
        <w:rPr>
          <w:sz w:val="28"/>
          <w:szCs w:val="28"/>
        </w:rPr>
        <w:t>Dante will also</w:t>
      </w:r>
      <w:r w:rsidR="001C05B4" w:rsidRPr="007B1BC9">
        <w:rPr>
          <w:sz w:val="28"/>
          <w:szCs w:val="28"/>
        </w:rPr>
        <w:t xml:space="preserve"> rejoice in meeting Cangrande, only nine years old in 1300, </w:t>
      </w:r>
      <w:r w:rsidR="00BD3CBA" w:rsidRPr="007B1BC9">
        <w:rPr>
          <w:sz w:val="28"/>
          <w:szCs w:val="28"/>
        </w:rPr>
        <w:t>who</w:t>
      </w:r>
      <w:r w:rsidR="004C44E9" w:rsidRPr="007B1BC9">
        <w:rPr>
          <w:sz w:val="28"/>
          <w:szCs w:val="28"/>
        </w:rPr>
        <w:t xml:space="preserve"> will </w:t>
      </w:r>
      <w:r w:rsidR="00220E34" w:rsidRPr="007B1BC9">
        <w:rPr>
          <w:sz w:val="28"/>
          <w:szCs w:val="28"/>
        </w:rPr>
        <w:t xml:space="preserve">have </w:t>
      </w:r>
      <w:r w:rsidR="004C44E9" w:rsidRPr="007B1BC9">
        <w:rPr>
          <w:sz w:val="28"/>
          <w:szCs w:val="28"/>
        </w:rPr>
        <w:t>achieve</w:t>
      </w:r>
      <w:r w:rsidR="00220E34" w:rsidRPr="007B1BC9">
        <w:rPr>
          <w:sz w:val="28"/>
          <w:szCs w:val="28"/>
        </w:rPr>
        <w:t>d</w:t>
      </w:r>
      <w:r w:rsidR="004C44E9" w:rsidRPr="007B1BC9">
        <w:rPr>
          <w:sz w:val="28"/>
          <w:szCs w:val="28"/>
        </w:rPr>
        <w:t xml:space="preserve"> renown </w:t>
      </w:r>
      <w:r w:rsidR="00BD3CBA" w:rsidRPr="007B1BC9">
        <w:rPr>
          <w:sz w:val="28"/>
          <w:szCs w:val="28"/>
        </w:rPr>
        <w:t xml:space="preserve">by the time the poet finds refuge in Verona for the second time. </w:t>
      </w:r>
      <w:r w:rsidRPr="007B1BC9">
        <w:rPr>
          <w:sz w:val="28"/>
          <w:szCs w:val="28"/>
        </w:rPr>
        <w:t xml:space="preserve">Sweetest of all, Dante learns that his revelation of the afterlife—the </w:t>
      </w:r>
      <w:r w:rsidR="009D167B" w:rsidRPr="007B1BC9">
        <w:rPr>
          <w:sz w:val="28"/>
          <w:szCs w:val="28"/>
        </w:rPr>
        <w:t>“</w:t>
      </w:r>
      <w:r w:rsidR="004C44E9" w:rsidRPr="007B1BC9">
        <w:rPr>
          <w:sz w:val="28"/>
          <w:szCs w:val="28"/>
        </w:rPr>
        <w:t>poema sacro</w:t>
      </w:r>
      <w:r w:rsidR="00744D44" w:rsidRPr="007B1BC9">
        <w:rPr>
          <w:sz w:val="28"/>
          <w:szCs w:val="28"/>
        </w:rPr>
        <w:t xml:space="preserve"> </w:t>
      </w:r>
      <w:r w:rsidR="00626190" w:rsidRPr="007B1BC9">
        <w:rPr>
          <w:sz w:val="28"/>
          <w:szCs w:val="28"/>
        </w:rPr>
        <w:t>/ al quale ha posto mano e cielo e terra”</w:t>
      </w:r>
      <w:r w:rsidRPr="007B1BC9">
        <w:rPr>
          <w:sz w:val="28"/>
          <w:szCs w:val="28"/>
        </w:rPr>
        <w:t xml:space="preserve">—though it tastes bitter at first, </w:t>
      </w:r>
      <w:r w:rsidR="00744D44" w:rsidRPr="007B1BC9">
        <w:rPr>
          <w:sz w:val="28"/>
          <w:szCs w:val="28"/>
        </w:rPr>
        <w:t xml:space="preserve">“vital nodrimento / lascerà poi, quando sarà digesta.” </w:t>
      </w:r>
      <w:r w:rsidR="00193C40" w:rsidRPr="007B1BC9">
        <w:rPr>
          <w:sz w:val="28"/>
          <w:szCs w:val="28"/>
        </w:rPr>
        <w:t xml:space="preserve">By writing the </w:t>
      </w:r>
      <w:r w:rsidR="00887BAC" w:rsidRPr="007B1BC9">
        <w:rPr>
          <w:i/>
          <w:sz w:val="28"/>
          <w:szCs w:val="28"/>
        </w:rPr>
        <w:t>Commedia</w:t>
      </w:r>
      <w:r w:rsidR="00193C40" w:rsidRPr="007B1BC9">
        <w:rPr>
          <w:sz w:val="28"/>
          <w:szCs w:val="28"/>
        </w:rPr>
        <w:t xml:space="preserve">, a work of </w:t>
      </w:r>
      <w:r w:rsidR="00363768" w:rsidRPr="007B1BC9">
        <w:rPr>
          <w:sz w:val="28"/>
          <w:szCs w:val="28"/>
        </w:rPr>
        <w:t xml:space="preserve">enduring </w:t>
      </w:r>
      <w:r w:rsidR="00193C40" w:rsidRPr="007B1BC9">
        <w:rPr>
          <w:sz w:val="28"/>
          <w:szCs w:val="28"/>
        </w:rPr>
        <w:t xml:space="preserve">ethical and aesthetic </w:t>
      </w:r>
      <w:r w:rsidR="00363768" w:rsidRPr="007B1BC9">
        <w:rPr>
          <w:sz w:val="28"/>
          <w:szCs w:val="28"/>
        </w:rPr>
        <w:t>value</w:t>
      </w:r>
      <w:r w:rsidR="00193C40" w:rsidRPr="007B1BC9">
        <w:rPr>
          <w:sz w:val="28"/>
          <w:szCs w:val="28"/>
        </w:rPr>
        <w:t xml:space="preserve">, Dante will ensure his fame among </w:t>
      </w:r>
      <w:r w:rsidR="009D167B" w:rsidRPr="007B1BC9">
        <w:rPr>
          <w:sz w:val="28"/>
          <w:szCs w:val="28"/>
        </w:rPr>
        <w:t>“</w:t>
      </w:r>
      <w:r w:rsidR="00306741" w:rsidRPr="007B1BC9">
        <w:rPr>
          <w:sz w:val="28"/>
          <w:szCs w:val="28"/>
        </w:rPr>
        <w:t>coloro / che questo tempo chiameranno antico</w:t>
      </w:r>
      <w:r w:rsidR="00193C40" w:rsidRPr="007B1BC9">
        <w:rPr>
          <w:sz w:val="28"/>
          <w:szCs w:val="28"/>
        </w:rPr>
        <w:t>.</w:t>
      </w:r>
      <w:r w:rsidR="009D167B" w:rsidRPr="007B1BC9">
        <w:rPr>
          <w:sz w:val="28"/>
          <w:szCs w:val="28"/>
        </w:rPr>
        <w:t>”</w:t>
      </w:r>
      <w:r w:rsidRPr="007B1BC9">
        <w:rPr>
          <w:rStyle w:val="EndnoteReference"/>
          <w:sz w:val="28"/>
          <w:szCs w:val="28"/>
        </w:rPr>
        <w:endnoteReference w:id="57"/>
      </w:r>
      <w:r w:rsidR="00613322" w:rsidRPr="007B1BC9">
        <w:rPr>
          <w:sz w:val="28"/>
          <w:szCs w:val="28"/>
        </w:rPr>
        <w:t xml:space="preserve"> On that score, he was indisputably righ</w:t>
      </w:r>
      <w:r w:rsidR="009466DA" w:rsidRPr="007B1BC9">
        <w:rPr>
          <w:sz w:val="28"/>
          <w:szCs w:val="28"/>
        </w:rPr>
        <w:t xml:space="preserve">t: </w:t>
      </w:r>
      <w:r w:rsidR="00363768" w:rsidRPr="007B1BC9">
        <w:rPr>
          <w:sz w:val="28"/>
          <w:szCs w:val="28"/>
        </w:rPr>
        <w:t>Dante’s</w:t>
      </w:r>
      <w:r w:rsidR="00613322" w:rsidRPr="007B1BC9">
        <w:rPr>
          <w:sz w:val="28"/>
          <w:szCs w:val="28"/>
        </w:rPr>
        <w:t xml:space="preserve"> </w:t>
      </w:r>
      <w:r w:rsidR="00306741" w:rsidRPr="007B1BC9">
        <w:rPr>
          <w:sz w:val="28"/>
          <w:szCs w:val="28"/>
        </w:rPr>
        <w:t>vexed</w:t>
      </w:r>
      <w:r w:rsidR="00613322" w:rsidRPr="007B1BC9">
        <w:rPr>
          <w:sz w:val="28"/>
          <w:szCs w:val="28"/>
        </w:rPr>
        <w:t xml:space="preserve"> political life, while not something to have wished for, </w:t>
      </w:r>
      <w:r w:rsidR="00626190" w:rsidRPr="007B1BC9">
        <w:rPr>
          <w:sz w:val="28"/>
          <w:szCs w:val="28"/>
        </w:rPr>
        <w:t>provided the ingredients for</w:t>
      </w:r>
      <w:r w:rsidR="00613322" w:rsidRPr="007B1BC9">
        <w:rPr>
          <w:sz w:val="28"/>
          <w:szCs w:val="28"/>
        </w:rPr>
        <w:t xml:space="preserve"> healthy</w:t>
      </w:r>
      <w:r w:rsidR="00626190" w:rsidRPr="007B1BC9">
        <w:rPr>
          <w:sz w:val="28"/>
          <w:szCs w:val="28"/>
        </w:rPr>
        <w:t xml:space="preserve"> and delicious fare </w:t>
      </w:r>
      <w:r w:rsidR="00613322" w:rsidRPr="007B1BC9">
        <w:rPr>
          <w:sz w:val="28"/>
          <w:szCs w:val="28"/>
        </w:rPr>
        <w:t>to be shared anew in each generation.</w:t>
      </w:r>
    </w:p>
    <w:p w14:paraId="1251E76A" w14:textId="77777777" w:rsidR="00D27A90" w:rsidRPr="007B1BC9" w:rsidRDefault="00D27A90" w:rsidP="00E20BA3">
      <w:pPr>
        <w:suppressAutoHyphens/>
        <w:ind w:firstLine="720"/>
        <w:contextualSpacing/>
        <w:jc w:val="both"/>
        <w:outlineLvl w:val="0"/>
        <w:rPr>
          <w:sz w:val="28"/>
          <w:szCs w:val="28"/>
        </w:rPr>
      </w:pPr>
    </w:p>
    <w:p w14:paraId="1237F980" w14:textId="7DDC58F1" w:rsidR="0023052C" w:rsidRPr="007B1BC9" w:rsidRDefault="0022394F" w:rsidP="00D27A90">
      <w:pPr>
        <w:contextualSpacing/>
        <w:jc w:val="center"/>
        <w:rPr>
          <w:b/>
          <w:sz w:val="28"/>
          <w:szCs w:val="28"/>
        </w:rPr>
      </w:pPr>
      <w:bookmarkStart w:id="0" w:name="_GoBack"/>
      <w:bookmarkEnd w:id="0"/>
      <w:r w:rsidRPr="007B1BC9">
        <w:rPr>
          <w:b/>
          <w:sz w:val="28"/>
          <w:szCs w:val="28"/>
        </w:rPr>
        <w:t>Note</w:t>
      </w:r>
      <w:r w:rsidR="00F06B59" w:rsidRPr="007B1BC9">
        <w:rPr>
          <w:b/>
          <w:sz w:val="28"/>
          <w:szCs w:val="28"/>
        </w:rPr>
        <w:t>s</w:t>
      </w:r>
    </w:p>
    <w:sectPr w:rsidR="0023052C" w:rsidRPr="007B1BC9" w:rsidSect="00030483">
      <w:headerReference w:type="even" r:id="rId7"/>
      <w:headerReference w:type="default" r:id="rId8"/>
      <w:endnotePr>
        <w:numFmt w:val="decimal"/>
      </w:endnotePr>
      <w:pgSz w:w="12240" w:h="15840"/>
      <w:pgMar w:top="2160" w:right="2160" w:bottom="2160" w:left="216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2C4D56B" w14:textId="77777777" w:rsidR="00696B59" w:rsidRDefault="00696B59" w:rsidP="004A1514">
      <w:r>
        <w:separator/>
      </w:r>
    </w:p>
  </w:endnote>
  <w:endnote w:type="continuationSeparator" w:id="0">
    <w:p w14:paraId="53B7148D" w14:textId="77777777" w:rsidR="00696B59" w:rsidRDefault="00696B59" w:rsidP="004A1514">
      <w:r>
        <w:continuationSeparator/>
      </w:r>
    </w:p>
  </w:endnote>
  <w:endnote w:id="1">
    <w:p w14:paraId="69346E72" w14:textId="2E9DB4EE" w:rsidR="007937A0" w:rsidRPr="00E047C5" w:rsidRDefault="007937A0" w:rsidP="00E20BA3">
      <w:pPr>
        <w:jc w:val="both"/>
        <w:rPr>
          <w:sz w:val="22"/>
          <w:szCs w:val="22"/>
        </w:rPr>
      </w:pPr>
      <w:r w:rsidRPr="00E047C5">
        <w:rPr>
          <w:rStyle w:val="EndnoteReference"/>
          <w:sz w:val="22"/>
          <w:szCs w:val="22"/>
        </w:rPr>
        <w:endnoteRef/>
      </w:r>
      <w:r w:rsidRPr="00E047C5">
        <w:rPr>
          <w:sz w:val="22"/>
          <w:szCs w:val="22"/>
        </w:rPr>
        <w:t xml:space="preserve"> Elisa Brilli, “Dante’s Biographies and Historical Studies: An Ouverture,” </w:t>
      </w:r>
      <w:r w:rsidRPr="00E047C5">
        <w:rPr>
          <w:i/>
          <w:sz w:val="22"/>
          <w:szCs w:val="22"/>
        </w:rPr>
        <w:t>Dante Studies</w:t>
      </w:r>
      <w:r w:rsidRPr="00E047C5">
        <w:rPr>
          <w:sz w:val="22"/>
          <w:szCs w:val="22"/>
        </w:rPr>
        <w:t xml:space="preserve"> 136 (2018): 133-42, at 134; David Wallace, “Lives of Dante: Why Now?,” </w:t>
      </w:r>
      <w:r w:rsidRPr="00E047C5">
        <w:rPr>
          <w:i/>
          <w:sz w:val="22"/>
          <w:szCs w:val="22"/>
        </w:rPr>
        <w:t>Dante Studies</w:t>
      </w:r>
      <w:r w:rsidRPr="00E047C5">
        <w:rPr>
          <w:sz w:val="22"/>
          <w:szCs w:val="22"/>
        </w:rPr>
        <w:t xml:space="preserve"> 136 (2018): 213-22, at 222; Giorgio Inglese, </w:t>
      </w:r>
      <w:r w:rsidR="00091BE3" w:rsidRPr="00E047C5">
        <w:rPr>
          <w:i/>
          <w:sz w:val="22"/>
          <w:szCs w:val="22"/>
        </w:rPr>
        <w:t>Vita di Dante: Una biografia possibile</w:t>
      </w:r>
      <w:r w:rsidR="00091BE3" w:rsidRPr="00E047C5">
        <w:rPr>
          <w:sz w:val="22"/>
          <w:szCs w:val="22"/>
        </w:rPr>
        <w:t xml:space="preserve"> (Rome: Carocci, 2015), and “Una biografia impossibile,” </w:t>
      </w:r>
      <w:r w:rsidR="00091BE3" w:rsidRPr="00E047C5">
        <w:rPr>
          <w:i/>
          <w:sz w:val="22"/>
          <w:szCs w:val="22"/>
        </w:rPr>
        <w:t>Dante Studies</w:t>
      </w:r>
      <w:r w:rsidR="00091BE3" w:rsidRPr="00E047C5">
        <w:rPr>
          <w:sz w:val="22"/>
          <w:szCs w:val="22"/>
        </w:rPr>
        <w:t xml:space="preserve"> 136 (2018): 161-66; </w:t>
      </w:r>
      <w:r w:rsidRPr="00E047C5">
        <w:rPr>
          <w:sz w:val="22"/>
          <w:szCs w:val="22"/>
        </w:rPr>
        <w:t xml:space="preserve">Marco Santagata, </w:t>
      </w:r>
      <w:r w:rsidRPr="00E047C5">
        <w:rPr>
          <w:i/>
          <w:sz w:val="22"/>
          <w:szCs w:val="22"/>
        </w:rPr>
        <w:t>Dante: The Story of His Life</w:t>
      </w:r>
      <w:r w:rsidRPr="00E047C5">
        <w:rPr>
          <w:sz w:val="22"/>
          <w:szCs w:val="22"/>
        </w:rPr>
        <w:t xml:space="preserve"> [</w:t>
      </w:r>
      <w:r w:rsidRPr="00E047C5">
        <w:rPr>
          <w:i/>
          <w:sz w:val="22"/>
          <w:szCs w:val="22"/>
        </w:rPr>
        <w:t>Dante: Il romanzo della sua vita</w:t>
      </w:r>
      <w:r w:rsidRPr="00E047C5">
        <w:rPr>
          <w:sz w:val="22"/>
          <w:szCs w:val="22"/>
        </w:rPr>
        <w:t>], trans. Richard Dixon (Cambridge, MA: Harvard University Press, 2016)</w:t>
      </w:r>
      <w:r w:rsidR="00091BE3" w:rsidRPr="00E047C5">
        <w:rPr>
          <w:rFonts w:eastAsia="Arial Unicode MS"/>
          <w:color w:val="000000"/>
          <w:sz w:val="22"/>
          <w:szCs w:val="22"/>
          <w:u w:color="000000"/>
        </w:rPr>
        <w:t xml:space="preserve">, and </w:t>
      </w:r>
      <w:r w:rsidR="006A31A0" w:rsidRPr="00E047C5">
        <w:rPr>
          <w:rFonts w:eastAsia="Arial Unicode MS"/>
          <w:color w:val="000000"/>
          <w:sz w:val="22"/>
          <w:szCs w:val="22"/>
          <w:u w:color="000000"/>
        </w:rPr>
        <w:t xml:space="preserve">Preface to </w:t>
      </w:r>
      <w:r w:rsidR="00AF7CB0" w:rsidRPr="00E047C5">
        <w:rPr>
          <w:rFonts w:eastAsia="Arial Unicode MS"/>
          <w:color w:val="000000"/>
          <w:sz w:val="22"/>
          <w:szCs w:val="22"/>
          <w:u w:color="000000"/>
        </w:rPr>
        <w:t>Giuseppe</w:t>
      </w:r>
      <w:r w:rsidR="006A31A0" w:rsidRPr="00E047C5">
        <w:rPr>
          <w:rFonts w:eastAsia="Arial Unicode MS"/>
          <w:color w:val="000000"/>
          <w:sz w:val="22"/>
          <w:szCs w:val="22"/>
          <w:u w:color="000000"/>
        </w:rPr>
        <w:t xml:space="preserve"> Indizio, </w:t>
      </w:r>
      <w:r w:rsidR="00AF7CB0" w:rsidRPr="00E047C5">
        <w:rPr>
          <w:i/>
          <w:sz w:val="22"/>
          <w:szCs w:val="22"/>
        </w:rPr>
        <w:t>Problemi di biografia dantesca</w:t>
      </w:r>
      <w:r w:rsidR="00AF7CB0" w:rsidRPr="00E047C5">
        <w:rPr>
          <w:sz w:val="22"/>
          <w:szCs w:val="22"/>
        </w:rPr>
        <w:t xml:space="preserve"> (Ravenna: Longo, 2013), 5-7. </w:t>
      </w:r>
      <w:r w:rsidR="004A1B0D" w:rsidRPr="00E047C5">
        <w:rPr>
          <w:sz w:val="22"/>
          <w:szCs w:val="22"/>
        </w:rPr>
        <w:t>Nassime</w:t>
      </w:r>
      <w:r w:rsidR="004A1B0D">
        <w:rPr>
          <w:sz w:val="22"/>
          <w:szCs w:val="22"/>
        </w:rPr>
        <w:t xml:space="preserve"> Chida charts specific differences between the expansive approach of Umberto Carpi, a major influence on Santagata, and the more restrictive methodology of Inglese (</w:t>
      </w:r>
      <w:r w:rsidR="004A1B0D" w:rsidRPr="00E047C5">
        <w:rPr>
          <w:sz w:val="22"/>
          <w:szCs w:val="22"/>
        </w:rPr>
        <w:t>“Dante’s Life (1302-1310): Showing Divergences between Carpi and Inglese</w:t>
      </w:r>
      <w:r w:rsidR="004A1B0D">
        <w:rPr>
          <w:sz w:val="22"/>
          <w:szCs w:val="22"/>
        </w:rPr>
        <w:t>,</w:t>
      </w:r>
      <w:r w:rsidR="004A1B0D" w:rsidRPr="00E047C5">
        <w:rPr>
          <w:sz w:val="22"/>
          <w:szCs w:val="22"/>
        </w:rPr>
        <w:t>” Digital Dante</w:t>
      </w:r>
      <w:r w:rsidR="004A1B0D">
        <w:rPr>
          <w:sz w:val="22"/>
          <w:szCs w:val="22"/>
        </w:rPr>
        <w:t xml:space="preserve"> [</w:t>
      </w:r>
      <w:r w:rsidR="004A1B0D" w:rsidRPr="00E047C5">
        <w:rPr>
          <w:sz w:val="22"/>
          <w:szCs w:val="22"/>
        </w:rPr>
        <w:t>New York, NY: Columbia University Libraries, 2018</w:t>
      </w:r>
      <w:r w:rsidR="004A1B0D">
        <w:rPr>
          <w:sz w:val="22"/>
          <w:szCs w:val="22"/>
        </w:rPr>
        <w:t>],</w:t>
      </w:r>
      <w:r w:rsidR="004A1B0D" w:rsidRPr="00E047C5">
        <w:rPr>
          <w:sz w:val="22"/>
          <w:szCs w:val="22"/>
        </w:rPr>
        <w:t> </w:t>
      </w:r>
      <w:hyperlink r:id="rId1" w:history="1">
        <w:r w:rsidR="004A1B0D" w:rsidRPr="00E047C5">
          <w:rPr>
            <w:rStyle w:val="Hyperlink"/>
            <w:sz w:val="22"/>
            <w:szCs w:val="22"/>
          </w:rPr>
          <w:t>https://digitaldante.columbia.edu/history/claims-chida/</w:t>
        </w:r>
      </w:hyperlink>
      <w:r w:rsidR="004A1B0D">
        <w:rPr>
          <w:sz w:val="22"/>
          <w:szCs w:val="22"/>
        </w:rPr>
        <w:t>).</w:t>
      </w:r>
    </w:p>
  </w:endnote>
  <w:endnote w:id="2">
    <w:p w14:paraId="2895102E" w14:textId="27E8F221" w:rsidR="007937A0" w:rsidRPr="00E047C5" w:rsidRDefault="007937A0" w:rsidP="00E20BA3">
      <w:pPr>
        <w:jc w:val="both"/>
        <w:rPr>
          <w:sz w:val="22"/>
          <w:szCs w:val="22"/>
        </w:rPr>
      </w:pPr>
      <w:r w:rsidRPr="00E047C5">
        <w:rPr>
          <w:rStyle w:val="EndnoteReference"/>
          <w:sz w:val="22"/>
          <w:szCs w:val="22"/>
        </w:rPr>
        <w:endnoteRef/>
      </w:r>
      <w:r w:rsidRPr="00E047C5">
        <w:rPr>
          <w:sz w:val="22"/>
          <w:szCs w:val="22"/>
        </w:rPr>
        <w:t xml:space="preserve"> </w:t>
      </w:r>
      <w:r w:rsidRPr="00E047C5">
        <w:rPr>
          <w:i/>
          <w:sz w:val="22"/>
          <w:szCs w:val="22"/>
        </w:rPr>
        <w:t>Dante’s Bones: How a Poet Invented Italy</w:t>
      </w:r>
      <w:r w:rsidRPr="00E047C5">
        <w:rPr>
          <w:sz w:val="22"/>
          <w:szCs w:val="22"/>
        </w:rPr>
        <w:t xml:space="preserve"> (Cambridge, MA: Harvard University Press, 2020).</w:t>
      </w:r>
    </w:p>
  </w:endnote>
  <w:endnote w:id="3">
    <w:p w14:paraId="2A9EB556" w14:textId="1A3B4827" w:rsidR="003437B6" w:rsidRPr="00E047C5" w:rsidRDefault="003437B6" w:rsidP="00E20BA3">
      <w:pPr>
        <w:jc w:val="both"/>
        <w:rPr>
          <w:sz w:val="22"/>
          <w:szCs w:val="22"/>
        </w:rPr>
      </w:pPr>
      <w:r w:rsidRPr="00E047C5">
        <w:rPr>
          <w:rStyle w:val="EndnoteReference"/>
          <w:sz w:val="22"/>
          <w:szCs w:val="22"/>
        </w:rPr>
        <w:endnoteRef/>
      </w:r>
      <w:r w:rsidRPr="00E047C5">
        <w:rPr>
          <w:sz w:val="22"/>
          <w:szCs w:val="22"/>
        </w:rPr>
        <w:t xml:space="preserve"> </w:t>
      </w:r>
      <w:r w:rsidR="007F155A" w:rsidRPr="00E047C5">
        <w:rPr>
          <w:sz w:val="22"/>
          <w:szCs w:val="22"/>
        </w:rPr>
        <w:t xml:space="preserve">Brilli, “Dante’s Biographies,” 142. </w:t>
      </w:r>
      <w:r w:rsidRPr="00E047C5">
        <w:rPr>
          <w:sz w:val="22"/>
          <w:szCs w:val="22"/>
        </w:rPr>
        <w:t xml:space="preserve">Early biographies and chronicles shaping my narration of political events from Dante’s life include Giovanni Boccaccio, </w:t>
      </w:r>
      <w:r w:rsidRPr="00E047C5">
        <w:rPr>
          <w:i/>
          <w:iCs/>
          <w:sz w:val="22"/>
          <w:szCs w:val="22"/>
        </w:rPr>
        <w:t>Trattatello in laude di Dante</w:t>
      </w:r>
      <w:r w:rsidRPr="00E047C5">
        <w:rPr>
          <w:sz w:val="22"/>
          <w:szCs w:val="22"/>
        </w:rPr>
        <w:t xml:space="preserve"> [Life of Dante], first redaction, ed. Pier Giorgio Ricci, in </w:t>
      </w:r>
      <w:r w:rsidRPr="00E047C5">
        <w:rPr>
          <w:i/>
          <w:iCs/>
          <w:sz w:val="22"/>
          <w:szCs w:val="22"/>
        </w:rPr>
        <w:t>Tutte le opere di Giovanni Boccaccio</w:t>
      </w:r>
      <w:r w:rsidRPr="00E047C5">
        <w:rPr>
          <w:sz w:val="22"/>
          <w:szCs w:val="22"/>
        </w:rPr>
        <w:t>, ed. Vittore Branca, 10 vols. (Milan: Mondadori, 1964-1983), vol. 3, 437-96;</w:t>
      </w:r>
      <w:r w:rsidRPr="00E047C5">
        <w:rPr>
          <w:rFonts w:eastAsia="Arial Unicode MS"/>
          <w:color w:val="000000"/>
          <w:sz w:val="22"/>
          <w:szCs w:val="22"/>
          <w:u w:color="000000"/>
        </w:rPr>
        <w:t xml:space="preserve"> Dino Compagni, </w:t>
      </w:r>
      <w:r w:rsidRPr="00E047C5">
        <w:rPr>
          <w:rFonts w:eastAsia="Arial Unicode MS"/>
          <w:i/>
          <w:color w:val="000000"/>
          <w:sz w:val="22"/>
          <w:szCs w:val="22"/>
          <w:u w:color="000000"/>
        </w:rPr>
        <w:t>Cronica</w:t>
      </w:r>
      <w:r w:rsidRPr="00E047C5">
        <w:rPr>
          <w:rFonts w:eastAsia="Arial Unicode MS"/>
          <w:color w:val="000000"/>
          <w:sz w:val="22"/>
          <w:szCs w:val="22"/>
          <w:u w:color="000000"/>
        </w:rPr>
        <w:t>, ed. Davide Cappi (Rome: Istituto storico italiano per i</w:t>
      </w:r>
      <w:r w:rsidRPr="00E047C5">
        <w:rPr>
          <w:sz w:val="22"/>
          <w:szCs w:val="22"/>
        </w:rPr>
        <w:t>l medioevo, 2000), trans.</w:t>
      </w:r>
      <w:r w:rsidRPr="00E047C5">
        <w:rPr>
          <w:rFonts w:eastAsia="Arial Unicode MS"/>
          <w:color w:val="000000"/>
          <w:sz w:val="22"/>
          <w:szCs w:val="22"/>
          <w:u w:color="000000"/>
        </w:rPr>
        <w:t xml:space="preserve"> Daniel E. Bornstein, </w:t>
      </w:r>
      <w:r w:rsidRPr="00E047C5">
        <w:rPr>
          <w:rFonts w:eastAsia="Arial Unicode MS"/>
          <w:i/>
          <w:color w:val="000000"/>
          <w:sz w:val="22"/>
          <w:szCs w:val="22"/>
          <w:u w:color="000000"/>
        </w:rPr>
        <w:t>Dino Compagni’s Chronicle of Florence</w:t>
      </w:r>
      <w:r w:rsidRPr="00E047C5">
        <w:rPr>
          <w:rFonts w:eastAsia="Arial Unicode MS"/>
          <w:color w:val="000000"/>
          <w:sz w:val="22"/>
          <w:szCs w:val="22"/>
          <w:u w:color="000000"/>
        </w:rPr>
        <w:t xml:space="preserve"> (Philadelphia: University of Pennsylvania Press, 1986)</w:t>
      </w:r>
      <w:r w:rsidRPr="00E047C5">
        <w:rPr>
          <w:sz w:val="22"/>
          <w:szCs w:val="22"/>
        </w:rPr>
        <w:t xml:space="preserve">; </w:t>
      </w:r>
      <w:r w:rsidRPr="00E047C5">
        <w:rPr>
          <w:rFonts w:eastAsia="Arial Unicode MS"/>
          <w:sz w:val="22"/>
          <w:szCs w:val="22"/>
        </w:rPr>
        <w:t xml:space="preserve">Giovanni Villani, </w:t>
      </w:r>
      <w:r w:rsidRPr="00E047C5">
        <w:rPr>
          <w:rFonts w:eastAsia="Arial Unicode MS"/>
          <w:i/>
          <w:iCs/>
          <w:sz w:val="22"/>
          <w:szCs w:val="22"/>
        </w:rPr>
        <w:t>Nuova cronica</w:t>
      </w:r>
      <w:r w:rsidRPr="00E047C5">
        <w:rPr>
          <w:rFonts w:eastAsia="Arial Unicode MS"/>
          <w:sz w:val="22"/>
          <w:szCs w:val="22"/>
        </w:rPr>
        <w:t xml:space="preserve">, ed. Giuseppe Porta, 3 vols., 2nd ed. (Parma: Fondazione Pietro Bembo, 2007), 10.136, trans. </w:t>
      </w:r>
      <w:r w:rsidRPr="00E047C5">
        <w:rPr>
          <w:sz w:val="22"/>
          <w:szCs w:val="22"/>
        </w:rPr>
        <w:t xml:space="preserve">Philip H. Wicksteed, rev. William Chamberlain (Richmond, UK: Oneworld Classics, 2009), 101-2; Filippo Villani, </w:t>
      </w:r>
      <w:r w:rsidRPr="00E047C5">
        <w:rPr>
          <w:i/>
          <w:color w:val="000000"/>
          <w:sz w:val="22"/>
          <w:szCs w:val="22"/>
        </w:rPr>
        <w:t>De origine civitatis Florentiae et de eiusdem famosis civibus</w:t>
      </w:r>
      <w:r w:rsidRPr="00E047C5">
        <w:rPr>
          <w:sz w:val="22"/>
          <w:szCs w:val="22"/>
        </w:rPr>
        <w:t>, ed. Giuliano Tanturli (Padova: Antenore, 1997), 22.58-69, trans.</w:t>
      </w:r>
      <w:r w:rsidRPr="00E047C5">
        <w:rPr>
          <w:rFonts w:eastAsia="Arial Unicode MS"/>
          <w:color w:val="000000"/>
          <w:sz w:val="22"/>
          <w:szCs w:val="22"/>
          <w:u w:color="000000"/>
        </w:rPr>
        <w:t xml:space="preserve"> </w:t>
      </w:r>
      <w:r w:rsidRPr="00E047C5">
        <w:rPr>
          <w:sz w:val="22"/>
          <w:szCs w:val="22"/>
        </w:rPr>
        <w:t xml:space="preserve">Philip H. Wicksteed, rev. William Chamberlain (Richmond, UK: Oneworld Classics, 2009), 103-4; Leonardo Bruni, </w:t>
      </w:r>
      <w:r w:rsidRPr="00E047C5">
        <w:rPr>
          <w:rFonts w:eastAsia="Arial Unicode MS"/>
          <w:i/>
          <w:color w:val="000000"/>
          <w:sz w:val="22"/>
          <w:szCs w:val="22"/>
          <w:u w:color="000000"/>
        </w:rPr>
        <w:t>Vita di Dante</w:t>
      </w:r>
      <w:r w:rsidRPr="00E047C5">
        <w:rPr>
          <w:rFonts w:eastAsia="Arial Unicode MS"/>
          <w:color w:val="000000"/>
          <w:sz w:val="22"/>
          <w:szCs w:val="22"/>
          <w:u w:color="000000"/>
        </w:rPr>
        <w:t xml:space="preserve">, in </w:t>
      </w:r>
      <w:r w:rsidRPr="00E047C5">
        <w:rPr>
          <w:rFonts w:eastAsia="Arial Unicode MS"/>
          <w:i/>
          <w:color w:val="000000"/>
          <w:sz w:val="22"/>
          <w:szCs w:val="22"/>
          <w:u w:color="000000"/>
        </w:rPr>
        <w:t>Opere letterarie e politiche</w:t>
      </w:r>
      <w:r w:rsidRPr="00E047C5">
        <w:rPr>
          <w:sz w:val="22"/>
          <w:szCs w:val="22"/>
        </w:rPr>
        <w:t>, ed.</w:t>
      </w:r>
      <w:r w:rsidRPr="00E047C5">
        <w:rPr>
          <w:rFonts w:eastAsia="Arial Unicode MS"/>
          <w:color w:val="000000"/>
          <w:sz w:val="22"/>
          <w:szCs w:val="22"/>
          <w:u w:color="000000"/>
        </w:rPr>
        <w:t xml:space="preserve"> Paolo Viti (Turin: UTET, </w:t>
      </w:r>
      <w:r w:rsidRPr="00E047C5">
        <w:rPr>
          <w:sz w:val="22"/>
          <w:szCs w:val="22"/>
        </w:rPr>
        <w:t>1996), 539-52, trans.</w:t>
      </w:r>
      <w:r w:rsidRPr="00E047C5">
        <w:rPr>
          <w:rFonts w:eastAsia="Arial Unicode MS"/>
          <w:color w:val="000000"/>
          <w:sz w:val="22"/>
          <w:szCs w:val="22"/>
          <w:u w:color="000000"/>
        </w:rPr>
        <w:t xml:space="preserve"> </w:t>
      </w:r>
      <w:r w:rsidRPr="00E047C5">
        <w:rPr>
          <w:sz w:val="22"/>
          <w:szCs w:val="22"/>
        </w:rPr>
        <w:t xml:space="preserve">Philip H. Wicksteed, rev. William Chamberlain (Richmond, UK: Oneworld Classics, 2009), 87-99, and </w:t>
      </w:r>
      <w:r w:rsidRPr="00E047C5">
        <w:rPr>
          <w:i/>
          <w:sz w:val="22"/>
          <w:szCs w:val="22"/>
          <w:u w:color="000000"/>
        </w:rPr>
        <w:t>History of the Florentine People</w:t>
      </w:r>
      <w:r w:rsidRPr="00E047C5">
        <w:rPr>
          <w:sz w:val="22"/>
          <w:szCs w:val="22"/>
          <w:u w:color="000000"/>
        </w:rPr>
        <w:t xml:space="preserve">, ed. and trans. James Hankins, 3 vols. (Cambridge, MA: Harvard University Press, 2001); and </w:t>
      </w:r>
      <w:r w:rsidRPr="00E047C5">
        <w:rPr>
          <w:sz w:val="22"/>
          <w:szCs w:val="22"/>
        </w:rPr>
        <w:t xml:space="preserve">Giannozzo Manetti, </w:t>
      </w:r>
      <w:r w:rsidRPr="00E047C5">
        <w:rPr>
          <w:i/>
          <w:sz w:val="22"/>
          <w:szCs w:val="22"/>
        </w:rPr>
        <w:t>Life of Dante</w:t>
      </w:r>
      <w:r w:rsidRPr="00E047C5">
        <w:rPr>
          <w:sz w:val="22"/>
          <w:szCs w:val="22"/>
        </w:rPr>
        <w:t xml:space="preserve">, in </w:t>
      </w:r>
      <w:r w:rsidRPr="00E047C5">
        <w:rPr>
          <w:i/>
          <w:sz w:val="22"/>
          <w:szCs w:val="22"/>
        </w:rPr>
        <w:t>Biographical Writings</w:t>
      </w:r>
      <w:r w:rsidRPr="00E047C5">
        <w:rPr>
          <w:sz w:val="22"/>
          <w:szCs w:val="22"/>
        </w:rPr>
        <w:t>, ed. and trans. Stefano U. Baldassarri and Rolf B</w:t>
      </w:r>
      <w:r w:rsidR="00416BF1" w:rsidRPr="00E047C5">
        <w:rPr>
          <w:sz w:val="22"/>
          <w:szCs w:val="22"/>
        </w:rPr>
        <w:t>a</w:t>
      </w:r>
      <w:r w:rsidRPr="00E047C5">
        <w:rPr>
          <w:sz w:val="22"/>
          <w:szCs w:val="22"/>
        </w:rPr>
        <w:t xml:space="preserve">gemihl (Cambridge, MA: Harvard University Press, 2003), 8-61. I also draw on biographical and historical material in </w:t>
      </w:r>
      <w:r w:rsidRPr="00E047C5">
        <w:rPr>
          <w:rFonts w:eastAsia="Arial Unicode MS"/>
          <w:color w:val="000000"/>
          <w:sz w:val="22"/>
          <w:szCs w:val="22"/>
          <w:u w:color="000000"/>
        </w:rPr>
        <w:t xml:space="preserve">Michele Barbi, </w:t>
      </w:r>
      <w:r w:rsidRPr="00E047C5">
        <w:rPr>
          <w:rFonts w:eastAsia="Arial Unicode MS"/>
          <w:i/>
          <w:color w:val="000000"/>
          <w:sz w:val="22"/>
          <w:szCs w:val="22"/>
          <w:u w:color="000000"/>
        </w:rPr>
        <w:t>Life of Dante</w:t>
      </w:r>
      <w:r w:rsidRPr="00E047C5">
        <w:rPr>
          <w:rFonts w:eastAsia="Arial Unicode MS"/>
          <w:color w:val="000000"/>
          <w:sz w:val="22"/>
          <w:szCs w:val="22"/>
          <w:u w:color="000000"/>
        </w:rPr>
        <w:t>, trans. and ed. Paul G. Ruggiers (Berkeley, CA: University of California Press, 1954)</w:t>
      </w:r>
      <w:r w:rsidRPr="00E047C5">
        <w:rPr>
          <w:sz w:val="22"/>
          <w:szCs w:val="22"/>
        </w:rPr>
        <w:t xml:space="preserve">; Giorgio Petrocchi, </w:t>
      </w:r>
      <w:r w:rsidRPr="00E047C5">
        <w:rPr>
          <w:i/>
          <w:sz w:val="22"/>
          <w:szCs w:val="22"/>
        </w:rPr>
        <w:t>Vita di Dante</w:t>
      </w:r>
      <w:r w:rsidRPr="00E047C5">
        <w:rPr>
          <w:sz w:val="22"/>
          <w:szCs w:val="22"/>
        </w:rPr>
        <w:t xml:space="preserve">, 2nd ed. (Bari: Laterza, 1984); Stephen Bemrose, </w:t>
      </w:r>
      <w:r w:rsidRPr="00E047C5">
        <w:rPr>
          <w:i/>
          <w:sz w:val="22"/>
          <w:szCs w:val="22"/>
        </w:rPr>
        <w:t>A New Life of Dante</w:t>
      </w:r>
      <w:r w:rsidRPr="00E047C5">
        <w:rPr>
          <w:sz w:val="22"/>
          <w:szCs w:val="22"/>
        </w:rPr>
        <w:t xml:space="preserve"> (Exeter, UK: University of Exeter Press, 2000); Giuseppe Mazzotta, “Life of Dante,” </w:t>
      </w:r>
      <w:r w:rsidRPr="00E047C5">
        <w:rPr>
          <w:i/>
          <w:sz w:val="22"/>
          <w:szCs w:val="22"/>
        </w:rPr>
        <w:t>The Cambridge Companion to Dante</w:t>
      </w:r>
      <w:r w:rsidRPr="00E047C5">
        <w:rPr>
          <w:sz w:val="22"/>
          <w:szCs w:val="22"/>
        </w:rPr>
        <w:t xml:space="preserve">, ed. Rachel Jacoff, 2nd ed. (Cambridge: Cambridge University Press, 2007), 1-13; </w:t>
      </w:r>
      <w:r w:rsidRPr="00E047C5">
        <w:rPr>
          <w:rFonts w:eastAsia="Arial Unicode MS"/>
          <w:color w:val="000000"/>
          <w:sz w:val="22"/>
          <w:szCs w:val="22"/>
          <w:u w:color="000000"/>
        </w:rPr>
        <w:t xml:space="preserve">Giorgio Brafa Misicoro, </w:t>
      </w:r>
      <w:r w:rsidRPr="00E047C5">
        <w:rPr>
          <w:rFonts w:eastAsia="Arial Unicode MS"/>
          <w:i/>
          <w:color w:val="000000"/>
          <w:sz w:val="22"/>
          <w:szCs w:val="22"/>
          <w:u w:color="000000"/>
        </w:rPr>
        <w:t>Le vicende g</w:t>
      </w:r>
      <w:r w:rsidRPr="00E047C5">
        <w:rPr>
          <w:i/>
          <w:sz w:val="22"/>
          <w:szCs w:val="22"/>
        </w:rPr>
        <w:t>iudiziarie di Dante Alighieri: L</w:t>
      </w:r>
      <w:r w:rsidRPr="00E047C5">
        <w:rPr>
          <w:rFonts w:eastAsia="Arial Unicode MS"/>
          <w:i/>
          <w:color w:val="000000"/>
          <w:sz w:val="22"/>
          <w:szCs w:val="22"/>
          <w:u w:color="000000"/>
        </w:rPr>
        <w:t>a vita politica del più grande fiorentino di tutti i tempi</w:t>
      </w:r>
      <w:r w:rsidRPr="00E047C5">
        <w:rPr>
          <w:rFonts w:eastAsia="Arial Unicode MS"/>
          <w:color w:val="000000"/>
          <w:sz w:val="22"/>
          <w:szCs w:val="22"/>
          <w:u w:color="000000"/>
        </w:rPr>
        <w:t xml:space="preserve"> (Florence: Firenze Libri, 2003); Morris L. Ghezzi</w:t>
      </w:r>
      <w:r w:rsidRPr="00E047C5">
        <w:rPr>
          <w:sz w:val="22"/>
          <w:szCs w:val="22"/>
        </w:rPr>
        <w:t xml:space="preserve">, ed., </w:t>
      </w:r>
      <w:r w:rsidRPr="00E047C5">
        <w:rPr>
          <w:rFonts w:eastAsia="Arial Unicode MS"/>
          <w:i/>
          <w:color w:val="000000"/>
          <w:sz w:val="22"/>
          <w:szCs w:val="22"/>
          <w:u w:color="000000"/>
        </w:rPr>
        <w:t>Il processo di Dante celebrato il 16 aprile 1966 nella Basilica di S. Francesco in Arezzo</w:t>
      </w:r>
      <w:r w:rsidRPr="00E047C5">
        <w:rPr>
          <w:sz w:val="22"/>
          <w:szCs w:val="22"/>
        </w:rPr>
        <w:t xml:space="preserve"> </w:t>
      </w:r>
      <w:r w:rsidRPr="00E047C5">
        <w:rPr>
          <w:rFonts w:eastAsia="Arial Unicode MS"/>
          <w:color w:val="000000"/>
          <w:sz w:val="22"/>
          <w:szCs w:val="22"/>
          <w:u w:color="000000"/>
        </w:rPr>
        <w:t>(Milan: Mimesis, 2011)</w:t>
      </w:r>
      <w:r w:rsidR="00416BF1" w:rsidRPr="00E047C5">
        <w:rPr>
          <w:sz w:val="22"/>
          <w:szCs w:val="22"/>
        </w:rPr>
        <w:t xml:space="preserve">; </w:t>
      </w:r>
      <w:r w:rsidR="00154F41" w:rsidRPr="00E047C5">
        <w:rPr>
          <w:sz w:val="22"/>
          <w:szCs w:val="22"/>
        </w:rPr>
        <w:t xml:space="preserve">Lino Pertile, “Life,” in </w:t>
      </w:r>
      <w:r w:rsidR="00154F41" w:rsidRPr="00E047C5">
        <w:rPr>
          <w:i/>
          <w:sz w:val="22"/>
          <w:szCs w:val="22"/>
        </w:rPr>
        <w:t>Dante in Context</w:t>
      </w:r>
      <w:r w:rsidR="00154F41" w:rsidRPr="00E047C5">
        <w:rPr>
          <w:sz w:val="22"/>
          <w:szCs w:val="22"/>
        </w:rPr>
        <w:t xml:space="preserve">, ed. </w:t>
      </w:r>
      <w:r w:rsidR="00F45F7E" w:rsidRPr="00E047C5">
        <w:rPr>
          <w:sz w:val="22"/>
          <w:szCs w:val="22"/>
        </w:rPr>
        <w:t xml:space="preserve">Zygmunt </w:t>
      </w:r>
      <w:r w:rsidR="00F45F7E" w:rsidRPr="00E047C5">
        <w:rPr>
          <w:color w:val="181817"/>
          <w:sz w:val="22"/>
          <w:szCs w:val="22"/>
          <w:shd w:val="clear" w:color="auto" w:fill="FFFFFF"/>
        </w:rPr>
        <w:t xml:space="preserve">Barański and Lino Pertile (Cambridge: Cambridge University Press, 2015), 461-74; </w:t>
      </w:r>
      <w:r w:rsidR="00416BF1" w:rsidRPr="00E047C5">
        <w:rPr>
          <w:sz w:val="22"/>
          <w:szCs w:val="22"/>
        </w:rPr>
        <w:t xml:space="preserve">Santagata, </w:t>
      </w:r>
      <w:r w:rsidR="00416BF1" w:rsidRPr="00E047C5">
        <w:rPr>
          <w:i/>
          <w:sz w:val="22"/>
          <w:szCs w:val="22"/>
        </w:rPr>
        <w:t>Dante</w:t>
      </w:r>
      <w:r w:rsidR="00F45F7E" w:rsidRPr="00E047C5">
        <w:rPr>
          <w:sz w:val="22"/>
          <w:szCs w:val="22"/>
        </w:rPr>
        <w:t xml:space="preserve">; and Inglese, </w:t>
      </w:r>
      <w:r w:rsidR="00F45F7E" w:rsidRPr="00E047C5">
        <w:rPr>
          <w:i/>
          <w:sz w:val="22"/>
          <w:szCs w:val="22"/>
        </w:rPr>
        <w:t>Vita di Dante</w:t>
      </w:r>
      <w:r w:rsidR="00F45F7E" w:rsidRPr="00E047C5">
        <w:rPr>
          <w:sz w:val="22"/>
          <w:szCs w:val="22"/>
        </w:rPr>
        <w:t>.</w:t>
      </w:r>
    </w:p>
  </w:endnote>
  <w:endnote w:id="4">
    <w:p w14:paraId="210F62C9" w14:textId="711963E4" w:rsidR="003437B6" w:rsidRPr="00E047C5" w:rsidRDefault="003437B6" w:rsidP="00E20BA3">
      <w:pPr>
        <w:pStyle w:val="EndnoteText"/>
        <w:contextualSpacing/>
        <w:jc w:val="both"/>
        <w:rPr>
          <w:i/>
          <w:color w:val="000000"/>
          <w:sz w:val="22"/>
          <w:szCs w:val="22"/>
          <w:u w:color="000000"/>
        </w:rPr>
      </w:pPr>
      <w:r w:rsidRPr="00E047C5">
        <w:rPr>
          <w:rStyle w:val="EndnoteReference"/>
          <w:sz w:val="22"/>
          <w:szCs w:val="22"/>
        </w:rPr>
        <w:endnoteRef/>
      </w:r>
      <w:r w:rsidRPr="00E047C5">
        <w:rPr>
          <w:sz w:val="22"/>
          <w:szCs w:val="22"/>
        </w:rPr>
        <w:t xml:space="preserve"> </w:t>
      </w:r>
      <w:r w:rsidRPr="00E047C5">
        <w:rPr>
          <w:color w:val="000000"/>
          <w:sz w:val="22"/>
          <w:szCs w:val="22"/>
          <w:u w:color="000000"/>
        </w:rPr>
        <w:t>Mosca is punished as a sower of discord in the eighth circle of Hell (</w:t>
      </w:r>
      <w:r w:rsidRPr="00E047C5">
        <w:rPr>
          <w:i/>
          <w:color w:val="000000"/>
          <w:sz w:val="22"/>
          <w:szCs w:val="22"/>
          <w:u w:color="000000"/>
        </w:rPr>
        <w:t>Inf</w:t>
      </w:r>
      <w:r w:rsidRPr="00E047C5">
        <w:rPr>
          <w:color w:val="000000"/>
          <w:sz w:val="22"/>
          <w:szCs w:val="22"/>
          <w:u w:color="000000"/>
        </w:rPr>
        <w:t>. 28.103-11), Farinata as a heretic in circle six (</w:t>
      </w:r>
      <w:r w:rsidRPr="00E047C5">
        <w:rPr>
          <w:i/>
          <w:color w:val="000000"/>
          <w:sz w:val="22"/>
          <w:szCs w:val="22"/>
          <w:u w:color="000000"/>
        </w:rPr>
        <w:t>Inf</w:t>
      </w:r>
      <w:r w:rsidRPr="00E047C5">
        <w:rPr>
          <w:color w:val="000000"/>
          <w:sz w:val="22"/>
          <w:szCs w:val="22"/>
          <w:u w:color="000000"/>
        </w:rPr>
        <w:t>. 10.22-121), and Bocca as a political traitor in circle nine (</w:t>
      </w:r>
      <w:r w:rsidRPr="00E047C5">
        <w:rPr>
          <w:i/>
          <w:color w:val="000000"/>
          <w:sz w:val="22"/>
          <w:szCs w:val="22"/>
          <w:u w:color="000000"/>
        </w:rPr>
        <w:t>Inf</w:t>
      </w:r>
      <w:r w:rsidRPr="00E047C5">
        <w:rPr>
          <w:color w:val="000000"/>
          <w:sz w:val="22"/>
          <w:szCs w:val="22"/>
          <w:u w:color="000000"/>
        </w:rPr>
        <w:t>. 32.73-123). Dante encounters Manfred and Buonconte in the Ante-Purgatory (</w:t>
      </w:r>
      <w:r w:rsidRPr="00E047C5">
        <w:rPr>
          <w:i/>
          <w:color w:val="000000"/>
          <w:sz w:val="22"/>
          <w:szCs w:val="22"/>
          <w:u w:color="000000"/>
        </w:rPr>
        <w:t>Purg</w:t>
      </w:r>
      <w:r w:rsidRPr="00E047C5">
        <w:rPr>
          <w:color w:val="000000"/>
          <w:sz w:val="22"/>
          <w:szCs w:val="22"/>
          <w:u w:color="000000"/>
        </w:rPr>
        <w:t xml:space="preserve">. 3.103-45, </w:t>
      </w:r>
      <w:r w:rsidRPr="00E047C5">
        <w:rPr>
          <w:i/>
          <w:color w:val="000000"/>
          <w:sz w:val="22"/>
          <w:szCs w:val="22"/>
          <w:u w:color="000000"/>
        </w:rPr>
        <w:t>Purg</w:t>
      </w:r>
      <w:r w:rsidRPr="00E047C5">
        <w:rPr>
          <w:color w:val="000000"/>
          <w:sz w:val="22"/>
          <w:szCs w:val="22"/>
          <w:u w:color="000000"/>
        </w:rPr>
        <w:t xml:space="preserve">. 5.85-129). Dante’s military service is the subject of my article, “Dante at Arms,” </w:t>
      </w:r>
      <w:r w:rsidRPr="00E047C5">
        <w:rPr>
          <w:rStyle w:val="Emphasis"/>
          <w:color w:val="222222"/>
          <w:sz w:val="22"/>
          <w:szCs w:val="22"/>
        </w:rPr>
        <w:t>MHQ: The Quarterly Journal of Military History</w:t>
      </w:r>
      <w:r w:rsidRPr="00E047C5">
        <w:rPr>
          <w:rStyle w:val="apple-converted-space"/>
          <w:color w:val="222222"/>
          <w:sz w:val="22"/>
          <w:szCs w:val="22"/>
          <w:shd w:val="clear" w:color="auto" w:fill="FFFFFF"/>
        </w:rPr>
        <w:t> </w:t>
      </w:r>
      <w:r w:rsidRPr="00E047C5">
        <w:rPr>
          <w:color w:val="222222"/>
          <w:sz w:val="22"/>
          <w:szCs w:val="22"/>
          <w:shd w:val="clear" w:color="auto" w:fill="FFFFFF"/>
        </w:rPr>
        <w:t>28, no. 4 (2016): 86-89.</w:t>
      </w:r>
    </w:p>
  </w:endnote>
  <w:endnote w:id="5">
    <w:p w14:paraId="1C40B2D0" w14:textId="5EF813EF" w:rsidR="003437B6" w:rsidRPr="00E047C5" w:rsidRDefault="003437B6" w:rsidP="00E20BA3">
      <w:pPr>
        <w:pStyle w:val="EndnoteText"/>
        <w:contextualSpacing/>
        <w:jc w:val="both"/>
        <w:rPr>
          <w:sz w:val="22"/>
          <w:szCs w:val="22"/>
        </w:rPr>
      </w:pPr>
      <w:r w:rsidRPr="00E047C5">
        <w:rPr>
          <w:rStyle w:val="EndnoteReference"/>
          <w:sz w:val="22"/>
          <w:szCs w:val="22"/>
        </w:rPr>
        <w:endnoteRef/>
      </w:r>
      <w:r w:rsidRPr="00E047C5">
        <w:rPr>
          <w:sz w:val="22"/>
          <w:szCs w:val="22"/>
        </w:rPr>
        <w:t xml:space="preserve"> </w:t>
      </w:r>
      <w:r w:rsidRPr="00E047C5">
        <w:rPr>
          <w:i/>
          <w:sz w:val="22"/>
          <w:szCs w:val="22"/>
        </w:rPr>
        <w:t>Inf</w:t>
      </w:r>
      <w:r w:rsidRPr="00E047C5">
        <w:rPr>
          <w:sz w:val="22"/>
          <w:szCs w:val="22"/>
        </w:rPr>
        <w:t xml:space="preserve">. 2.23-24. I cite </w:t>
      </w:r>
      <w:r w:rsidRPr="00E047C5">
        <w:rPr>
          <w:i/>
          <w:sz w:val="22"/>
          <w:szCs w:val="22"/>
        </w:rPr>
        <w:t>La Divina Commedia</w:t>
      </w:r>
      <w:r w:rsidRPr="00E047C5">
        <w:rPr>
          <w:sz w:val="22"/>
          <w:szCs w:val="22"/>
        </w:rPr>
        <w:t>, ed. Giorgio Petrocchi (Turin: Einaudi, 1975).</w:t>
      </w:r>
    </w:p>
  </w:endnote>
  <w:endnote w:id="6">
    <w:p w14:paraId="242FFD20" w14:textId="41C617FD" w:rsidR="003437B6" w:rsidRPr="00E047C5" w:rsidRDefault="003437B6" w:rsidP="00E20BA3">
      <w:pPr>
        <w:pStyle w:val="EndnoteText"/>
        <w:contextualSpacing/>
        <w:jc w:val="both"/>
        <w:rPr>
          <w:sz w:val="22"/>
          <w:szCs w:val="22"/>
        </w:rPr>
      </w:pPr>
      <w:r w:rsidRPr="00E047C5">
        <w:rPr>
          <w:rStyle w:val="EndnoteReference"/>
          <w:sz w:val="22"/>
          <w:szCs w:val="22"/>
        </w:rPr>
        <w:endnoteRef/>
      </w:r>
      <w:r w:rsidRPr="00E047C5">
        <w:rPr>
          <w:sz w:val="22"/>
          <w:szCs w:val="22"/>
        </w:rPr>
        <w:t xml:space="preserve"> Barbi, </w:t>
      </w:r>
      <w:r w:rsidRPr="00E047C5">
        <w:rPr>
          <w:i/>
          <w:sz w:val="22"/>
          <w:szCs w:val="22"/>
        </w:rPr>
        <w:t>Life of Dante</w:t>
      </w:r>
      <w:r w:rsidRPr="00E047C5">
        <w:rPr>
          <w:sz w:val="22"/>
          <w:szCs w:val="22"/>
        </w:rPr>
        <w:t xml:space="preserve">, 12; Brafa </w:t>
      </w:r>
      <w:r w:rsidRPr="00E047C5">
        <w:rPr>
          <w:rFonts w:eastAsia="Arial Unicode MS"/>
          <w:color w:val="000000"/>
          <w:sz w:val="22"/>
          <w:szCs w:val="22"/>
          <w:u w:color="000000"/>
        </w:rPr>
        <w:t xml:space="preserve">Misicoro, </w:t>
      </w:r>
      <w:r w:rsidRPr="00E047C5">
        <w:rPr>
          <w:rFonts w:eastAsia="Arial Unicode MS"/>
          <w:i/>
          <w:color w:val="000000"/>
          <w:sz w:val="22"/>
          <w:szCs w:val="22"/>
          <w:u w:color="000000"/>
        </w:rPr>
        <w:t>Le vicende giudiziarie</w:t>
      </w:r>
      <w:r w:rsidRPr="00E047C5">
        <w:rPr>
          <w:rFonts w:eastAsia="Arial Unicode MS"/>
          <w:color w:val="000000"/>
          <w:sz w:val="22"/>
          <w:szCs w:val="22"/>
          <w:u w:color="000000"/>
        </w:rPr>
        <w:t>, 33.</w:t>
      </w:r>
    </w:p>
  </w:endnote>
  <w:endnote w:id="7">
    <w:p w14:paraId="4AF594BA" w14:textId="636EC735" w:rsidR="003437B6" w:rsidRPr="00E047C5" w:rsidRDefault="003437B6" w:rsidP="00E20BA3">
      <w:pPr>
        <w:pStyle w:val="EndnoteText"/>
        <w:contextualSpacing/>
        <w:jc w:val="both"/>
        <w:rPr>
          <w:rFonts w:eastAsia="Arial Unicode MS"/>
          <w:color w:val="000000"/>
          <w:sz w:val="22"/>
          <w:szCs w:val="22"/>
          <w:u w:color="000000"/>
        </w:rPr>
      </w:pPr>
      <w:r w:rsidRPr="00E047C5">
        <w:rPr>
          <w:rStyle w:val="EndnoteReference"/>
          <w:sz w:val="22"/>
          <w:szCs w:val="22"/>
        </w:rPr>
        <w:endnoteRef/>
      </w:r>
      <w:r w:rsidRPr="00E047C5">
        <w:rPr>
          <w:sz w:val="22"/>
          <w:szCs w:val="22"/>
        </w:rPr>
        <w:t xml:space="preserve"> </w:t>
      </w:r>
      <w:r w:rsidRPr="00E047C5">
        <w:rPr>
          <w:rFonts w:eastAsia="Arial Unicode MS"/>
          <w:color w:val="000000"/>
          <w:sz w:val="22"/>
          <w:szCs w:val="22"/>
          <w:u w:color="000000"/>
        </w:rPr>
        <w:t xml:space="preserve">Ferdinand Schevill, </w:t>
      </w:r>
      <w:r w:rsidRPr="00E047C5">
        <w:rPr>
          <w:rFonts w:eastAsia="Arial Unicode MS"/>
          <w:i/>
          <w:color w:val="000000"/>
          <w:sz w:val="22"/>
          <w:szCs w:val="22"/>
          <w:u w:color="000000"/>
        </w:rPr>
        <w:t>History of Florence from the Founding of the City through the Renaissance</w:t>
      </w:r>
      <w:r w:rsidRPr="00E047C5">
        <w:rPr>
          <w:rFonts w:eastAsia="Arial Unicode MS"/>
          <w:color w:val="000000"/>
          <w:sz w:val="22"/>
          <w:szCs w:val="22"/>
          <w:u w:color="000000"/>
        </w:rPr>
        <w:t xml:space="preserve"> (1936; New York: Frederick Ungar, 1961), 167. Pope Nicholas III is buried upside down among the simonists—“che sú l’avere e qui me misi in borsa,” he laments to Dante in the third </w:t>
      </w:r>
      <w:r w:rsidRPr="00E047C5">
        <w:rPr>
          <w:rFonts w:eastAsia="Arial Unicode MS"/>
          <w:i/>
          <w:color w:val="000000"/>
          <w:sz w:val="22"/>
          <w:szCs w:val="22"/>
          <w:u w:color="000000"/>
        </w:rPr>
        <w:t>bolgia</w:t>
      </w:r>
      <w:r w:rsidRPr="00E047C5">
        <w:rPr>
          <w:rFonts w:eastAsia="Arial Unicode MS"/>
          <w:color w:val="000000"/>
          <w:sz w:val="22"/>
          <w:szCs w:val="22"/>
          <w:u w:color="000000"/>
        </w:rPr>
        <w:t xml:space="preserve"> of circle eight (</w:t>
      </w:r>
      <w:r w:rsidRPr="00E047C5">
        <w:rPr>
          <w:rFonts w:eastAsia="Arial Unicode MS"/>
          <w:i/>
          <w:color w:val="000000"/>
          <w:sz w:val="22"/>
          <w:szCs w:val="22"/>
          <w:u w:color="000000"/>
        </w:rPr>
        <w:t>Inf</w:t>
      </w:r>
      <w:r w:rsidRPr="00E047C5">
        <w:rPr>
          <w:rFonts w:eastAsia="Arial Unicode MS"/>
          <w:color w:val="000000"/>
          <w:sz w:val="22"/>
          <w:szCs w:val="22"/>
          <w:u w:color="000000"/>
        </w:rPr>
        <w:t>. 19.72).</w:t>
      </w:r>
    </w:p>
  </w:endnote>
  <w:endnote w:id="8">
    <w:p w14:paraId="4A576F3F" w14:textId="3AF500A9" w:rsidR="003437B6" w:rsidRPr="00E047C5" w:rsidRDefault="003437B6" w:rsidP="00E20BA3">
      <w:pPr>
        <w:pStyle w:val="EndnoteText"/>
        <w:contextualSpacing/>
        <w:jc w:val="both"/>
        <w:rPr>
          <w:sz w:val="22"/>
          <w:szCs w:val="22"/>
        </w:rPr>
      </w:pPr>
      <w:r w:rsidRPr="00E047C5">
        <w:rPr>
          <w:rStyle w:val="EndnoteReference"/>
          <w:sz w:val="22"/>
          <w:szCs w:val="22"/>
        </w:rPr>
        <w:endnoteRef/>
      </w:r>
      <w:r w:rsidRPr="00E047C5">
        <w:rPr>
          <w:sz w:val="22"/>
          <w:szCs w:val="22"/>
        </w:rPr>
        <w:t xml:space="preserve"> </w:t>
      </w:r>
      <w:r w:rsidRPr="00E047C5">
        <w:rPr>
          <w:rFonts w:eastAsia="Arial Unicode MS"/>
          <w:color w:val="000000"/>
          <w:sz w:val="22"/>
          <w:szCs w:val="22"/>
          <w:u w:color="000000"/>
        </w:rPr>
        <w:t xml:space="preserve">Villani, </w:t>
      </w:r>
      <w:r w:rsidRPr="00E047C5">
        <w:rPr>
          <w:rFonts w:eastAsia="Arial Unicode MS"/>
          <w:i/>
          <w:color w:val="000000"/>
          <w:sz w:val="22"/>
          <w:szCs w:val="22"/>
          <w:u w:color="000000"/>
        </w:rPr>
        <w:t>Nuova cronica</w:t>
      </w:r>
      <w:r w:rsidRPr="00E047C5">
        <w:rPr>
          <w:rFonts w:eastAsia="Arial Unicode MS"/>
          <w:color w:val="000000"/>
          <w:sz w:val="22"/>
          <w:szCs w:val="22"/>
          <w:u w:color="000000"/>
        </w:rPr>
        <w:t xml:space="preserve"> 8.131; Compagni, </w:t>
      </w:r>
      <w:r w:rsidRPr="00E047C5">
        <w:rPr>
          <w:rFonts w:eastAsia="Arial Unicode MS"/>
          <w:i/>
          <w:color w:val="000000"/>
          <w:sz w:val="22"/>
          <w:szCs w:val="22"/>
          <w:u w:color="000000"/>
        </w:rPr>
        <w:t>Cronica</w:t>
      </w:r>
      <w:r w:rsidRPr="00E047C5">
        <w:rPr>
          <w:rFonts w:eastAsia="Arial Unicode MS"/>
          <w:color w:val="000000"/>
          <w:sz w:val="22"/>
          <w:szCs w:val="22"/>
          <w:u w:color="000000"/>
        </w:rPr>
        <w:t xml:space="preserve"> 1.10: “Molto bene provò messer Vieri de’ Cerchi con uno suo figliolo cavaliere alla costa di sé.”</w:t>
      </w:r>
    </w:p>
  </w:endnote>
  <w:endnote w:id="9">
    <w:p w14:paraId="08C788B7" w14:textId="4A4A9325" w:rsidR="003437B6" w:rsidRPr="00E047C5" w:rsidRDefault="003437B6" w:rsidP="00E20BA3">
      <w:pPr>
        <w:contextualSpacing/>
        <w:jc w:val="both"/>
        <w:rPr>
          <w:sz w:val="22"/>
          <w:szCs w:val="22"/>
        </w:rPr>
      </w:pPr>
      <w:r w:rsidRPr="00E047C5">
        <w:rPr>
          <w:rStyle w:val="EndnoteReference"/>
          <w:sz w:val="22"/>
          <w:szCs w:val="22"/>
        </w:rPr>
        <w:endnoteRef/>
      </w:r>
      <w:r w:rsidRPr="00E047C5">
        <w:rPr>
          <w:sz w:val="22"/>
          <w:szCs w:val="22"/>
        </w:rPr>
        <w:t xml:space="preserve"> The phrase from the lost letter is translated from Latin and cited by Bruni, </w:t>
      </w:r>
      <w:r w:rsidRPr="00E047C5">
        <w:rPr>
          <w:i/>
          <w:color w:val="000000"/>
          <w:sz w:val="22"/>
          <w:szCs w:val="22"/>
          <w:u w:color="000000"/>
        </w:rPr>
        <w:t>Vita di Dante</w:t>
      </w:r>
      <w:r w:rsidRPr="00E047C5">
        <w:rPr>
          <w:color w:val="000000"/>
          <w:sz w:val="22"/>
          <w:szCs w:val="22"/>
          <w:u w:color="000000"/>
        </w:rPr>
        <w:t xml:space="preserve">, </w:t>
      </w:r>
      <w:r w:rsidRPr="00E047C5">
        <w:rPr>
          <w:sz w:val="22"/>
          <w:szCs w:val="22"/>
        </w:rPr>
        <w:t>542: “Tutti e mali et tutti gl’inconvenienti miei dalli infausti comitii del mio priorato ebbono cagione et principio.”</w:t>
      </w:r>
    </w:p>
  </w:endnote>
  <w:endnote w:id="10">
    <w:p w14:paraId="1753AF43" w14:textId="564575D4" w:rsidR="003437B6" w:rsidRPr="00E047C5" w:rsidRDefault="003437B6" w:rsidP="00E20BA3">
      <w:pPr>
        <w:pStyle w:val="EndnoteText"/>
        <w:contextualSpacing/>
        <w:jc w:val="both"/>
        <w:rPr>
          <w:sz w:val="22"/>
          <w:szCs w:val="22"/>
        </w:rPr>
      </w:pPr>
      <w:r w:rsidRPr="00E047C5">
        <w:rPr>
          <w:rStyle w:val="EndnoteReference"/>
          <w:sz w:val="22"/>
          <w:szCs w:val="22"/>
        </w:rPr>
        <w:endnoteRef/>
      </w:r>
      <w:r w:rsidRPr="00E047C5">
        <w:rPr>
          <w:sz w:val="22"/>
          <w:szCs w:val="22"/>
        </w:rPr>
        <w:t xml:space="preserve"> Brafa </w:t>
      </w:r>
      <w:r w:rsidRPr="00E047C5">
        <w:rPr>
          <w:rFonts w:eastAsia="Arial Unicode MS"/>
          <w:color w:val="000000"/>
          <w:sz w:val="22"/>
          <w:szCs w:val="22"/>
          <w:u w:color="000000"/>
        </w:rPr>
        <w:t xml:space="preserve">Misicoro, </w:t>
      </w:r>
      <w:r w:rsidRPr="00E047C5">
        <w:rPr>
          <w:rFonts w:eastAsia="Arial Unicode MS"/>
          <w:i/>
          <w:color w:val="000000"/>
          <w:sz w:val="22"/>
          <w:szCs w:val="22"/>
          <w:u w:color="000000"/>
        </w:rPr>
        <w:t>Le vicende giudiziarie</w:t>
      </w:r>
      <w:r w:rsidRPr="00E047C5">
        <w:rPr>
          <w:rFonts w:eastAsia="Arial Unicode MS"/>
          <w:color w:val="000000"/>
          <w:sz w:val="22"/>
          <w:szCs w:val="22"/>
          <w:u w:color="000000"/>
        </w:rPr>
        <w:t>, 33-34.</w:t>
      </w:r>
    </w:p>
  </w:endnote>
  <w:endnote w:id="11">
    <w:p w14:paraId="2B9E45DA" w14:textId="25D0771F" w:rsidR="003437B6" w:rsidRPr="00E047C5" w:rsidRDefault="003437B6" w:rsidP="00E20BA3">
      <w:pPr>
        <w:jc w:val="both"/>
        <w:rPr>
          <w:sz w:val="22"/>
          <w:szCs w:val="22"/>
        </w:rPr>
      </w:pPr>
      <w:r w:rsidRPr="00E047C5">
        <w:rPr>
          <w:rStyle w:val="EndnoteReference"/>
          <w:sz w:val="22"/>
          <w:szCs w:val="22"/>
        </w:rPr>
        <w:endnoteRef/>
      </w:r>
      <w:r w:rsidRPr="00E047C5">
        <w:rPr>
          <w:sz w:val="22"/>
          <w:szCs w:val="22"/>
        </w:rPr>
        <w:t xml:space="preserve"> </w:t>
      </w:r>
      <w:r w:rsidRPr="00E047C5">
        <w:rPr>
          <w:i/>
          <w:sz w:val="22"/>
          <w:szCs w:val="22"/>
        </w:rPr>
        <w:t>VN</w:t>
      </w:r>
      <w:r w:rsidRPr="00E047C5">
        <w:rPr>
          <w:sz w:val="22"/>
          <w:szCs w:val="22"/>
        </w:rPr>
        <w:t xml:space="preserve"> 3.14. I cite </w:t>
      </w:r>
      <w:r w:rsidRPr="00E047C5">
        <w:rPr>
          <w:i/>
          <w:sz w:val="22"/>
          <w:szCs w:val="22"/>
        </w:rPr>
        <w:t>Vita nuova</w:t>
      </w:r>
      <w:r w:rsidRPr="00E047C5">
        <w:rPr>
          <w:sz w:val="22"/>
          <w:szCs w:val="22"/>
        </w:rPr>
        <w:t>, ed. Dino S. Cervigni and Edward Vasta (Notre Dame, IN: University of Notre Dame Press, 1995).</w:t>
      </w:r>
    </w:p>
  </w:endnote>
  <w:endnote w:id="12">
    <w:p w14:paraId="456EB53B" w14:textId="214851CE" w:rsidR="003437B6" w:rsidRPr="00E047C5" w:rsidRDefault="003437B6" w:rsidP="00E20BA3">
      <w:pPr>
        <w:suppressAutoHyphens/>
        <w:contextualSpacing/>
        <w:jc w:val="both"/>
        <w:outlineLvl w:val="0"/>
        <w:rPr>
          <w:sz w:val="22"/>
          <w:szCs w:val="22"/>
        </w:rPr>
      </w:pPr>
      <w:r w:rsidRPr="00E047C5">
        <w:rPr>
          <w:rStyle w:val="EndnoteReference"/>
          <w:sz w:val="22"/>
          <w:szCs w:val="22"/>
        </w:rPr>
        <w:endnoteRef/>
      </w:r>
      <w:r w:rsidRPr="00E047C5">
        <w:rPr>
          <w:sz w:val="22"/>
          <w:szCs w:val="22"/>
        </w:rPr>
        <w:t xml:space="preserve"> Bruni, </w:t>
      </w:r>
      <w:r w:rsidRPr="00E047C5">
        <w:rPr>
          <w:i/>
          <w:sz w:val="22"/>
          <w:szCs w:val="22"/>
        </w:rPr>
        <w:t>History</w:t>
      </w:r>
      <w:r w:rsidRPr="00E047C5">
        <w:rPr>
          <w:sz w:val="22"/>
          <w:szCs w:val="22"/>
        </w:rPr>
        <w:t xml:space="preserve"> 4.57-58; </w:t>
      </w:r>
      <w:r w:rsidRPr="00E047C5">
        <w:rPr>
          <w:i/>
          <w:color w:val="000000"/>
          <w:sz w:val="22"/>
          <w:szCs w:val="22"/>
          <w:u w:color="000000"/>
        </w:rPr>
        <w:t>Vita di Dante</w:t>
      </w:r>
      <w:r w:rsidRPr="00E047C5">
        <w:rPr>
          <w:color w:val="000000"/>
          <w:sz w:val="22"/>
          <w:szCs w:val="22"/>
          <w:u w:color="000000"/>
        </w:rPr>
        <w:t>, 544-45.</w:t>
      </w:r>
      <w:r w:rsidRPr="00E047C5">
        <w:rPr>
          <w:sz w:val="22"/>
          <w:szCs w:val="22"/>
        </w:rPr>
        <w:t xml:space="preserve"> </w:t>
      </w:r>
    </w:p>
  </w:endnote>
  <w:endnote w:id="13">
    <w:p w14:paraId="3767A9D2" w14:textId="77777777" w:rsidR="003437B6" w:rsidRPr="00E047C5" w:rsidRDefault="003437B6" w:rsidP="00E20BA3">
      <w:pPr>
        <w:pStyle w:val="EndnoteText"/>
        <w:contextualSpacing/>
        <w:jc w:val="both"/>
        <w:rPr>
          <w:sz w:val="22"/>
          <w:szCs w:val="22"/>
        </w:rPr>
      </w:pPr>
      <w:r w:rsidRPr="00E047C5">
        <w:rPr>
          <w:rStyle w:val="EndnoteReference"/>
          <w:sz w:val="22"/>
          <w:szCs w:val="22"/>
        </w:rPr>
        <w:endnoteRef/>
      </w:r>
      <w:r w:rsidRPr="00E047C5">
        <w:rPr>
          <w:sz w:val="22"/>
          <w:szCs w:val="22"/>
        </w:rPr>
        <w:t xml:space="preserve"> Santagata, </w:t>
      </w:r>
      <w:r w:rsidRPr="00E047C5">
        <w:rPr>
          <w:i/>
          <w:sz w:val="22"/>
          <w:szCs w:val="22"/>
        </w:rPr>
        <w:t>Dante</w:t>
      </w:r>
      <w:r w:rsidRPr="00E047C5">
        <w:rPr>
          <w:sz w:val="22"/>
          <w:szCs w:val="22"/>
        </w:rPr>
        <w:t xml:space="preserve">, 132; Brafa </w:t>
      </w:r>
      <w:r w:rsidRPr="00E047C5">
        <w:rPr>
          <w:rFonts w:eastAsia="Arial Unicode MS"/>
          <w:color w:val="000000"/>
          <w:sz w:val="22"/>
          <w:szCs w:val="22"/>
          <w:u w:color="000000"/>
        </w:rPr>
        <w:t xml:space="preserve">Misicoro, </w:t>
      </w:r>
      <w:r w:rsidRPr="00E047C5">
        <w:rPr>
          <w:rFonts w:eastAsia="Arial Unicode MS"/>
          <w:i/>
          <w:color w:val="000000"/>
          <w:sz w:val="22"/>
          <w:szCs w:val="22"/>
          <w:u w:color="000000"/>
        </w:rPr>
        <w:t>Le vicende giudiziarie</w:t>
      </w:r>
      <w:r w:rsidRPr="00E047C5">
        <w:rPr>
          <w:rFonts w:eastAsia="Arial Unicode MS"/>
          <w:color w:val="000000"/>
          <w:sz w:val="22"/>
          <w:szCs w:val="22"/>
          <w:u w:color="000000"/>
        </w:rPr>
        <w:t>, 38.</w:t>
      </w:r>
    </w:p>
  </w:endnote>
  <w:endnote w:id="14">
    <w:p w14:paraId="2B245BE0" w14:textId="757BE31F" w:rsidR="003437B6" w:rsidRPr="00E047C5" w:rsidRDefault="003437B6" w:rsidP="00E20BA3">
      <w:pPr>
        <w:pStyle w:val="EndnoteText"/>
        <w:contextualSpacing/>
        <w:jc w:val="both"/>
        <w:rPr>
          <w:sz w:val="22"/>
          <w:szCs w:val="22"/>
        </w:rPr>
      </w:pPr>
      <w:r w:rsidRPr="00E047C5">
        <w:rPr>
          <w:rStyle w:val="EndnoteReference"/>
          <w:sz w:val="22"/>
          <w:szCs w:val="22"/>
        </w:rPr>
        <w:endnoteRef/>
      </w:r>
      <w:r w:rsidRPr="00E047C5">
        <w:rPr>
          <w:sz w:val="22"/>
          <w:szCs w:val="22"/>
        </w:rPr>
        <w:t xml:space="preserve"> </w:t>
      </w:r>
      <w:r w:rsidRPr="00E047C5">
        <w:rPr>
          <w:i/>
          <w:sz w:val="22"/>
          <w:szCs w:val="22"/>
        </w:rPr>
        <w:t>Inf</w:t>
      </w:r>
      <w:r w:rsidRPr="00E047C5">
        <w:rPr>
          <w:sz w:val="22"/>
          <w:szCs w:val="22"/>
        </w:rPr>
        <w:t xml:space="preserve">. 6.65, 69; </w:t>
      </w:r>
      <w:r w:rsidRPr="00E047C5">
        <w:rPr>
          <w:i/>
          <w:sz w:val="22"/>
          <w:szCs w:val="22"/>
        </w:rPr>
        <w:t>Par</w:t>
      </w:r>
      <w:r w:rsidRPr="00E047C5">
        <w:rPr>
          <w:sz w:val="22"/>
          <w:szCs w:val="22"/>
        </w:rPr>
        <w:t xml:space="preserve">. 17.49-51; </w:t>
      </w:r>
      <w:r w:rsidRPr="00E047C5">
        <w:rPr>
          <w:i/>
          <w:sz w:val="22"/>
          <w:szCs w:val="22"/>
        </w:rPr>
        <w:t>Inf</w:t>
      </w:r>
      <w:r w:rsidRPr="00E047C5">
        <w:rPr>
          <w:sz w:val="22"/>
          <w:szCs w:val="22"/>
        </w:rPr>
        <w:t>. 27.85</w:t>
      </w:r>
      <w:r w:rsidRPr="00E047C5">
        <w:rPr>
          <w:color w:val="000000"/>
          <w:sz w:val="22"/>
          <w:szCs w:val="22"/>
          <w:shd w:val="clear" w:color="auto" w:fill="FFFFFF"/>
        </w:rPr>
        <w:t>.</w:t>
      </w:r>
    </w:p>
  </w:endnote>
  <w:endnote w:id="15">
    <w:p w14:paraId="4197762F" w14:textId="1D03F004" w:rsidR="003437B6" w:rsidRPr="00E047C5" w:rsidRDefault="003437B6" w:rsidP="00E20BA3">
      <w:pPr>
        <w:suppressAutoHyphens/>
        <w:contextualSpacing/>
        <w:jc w:val="both"/>
        <w:outlineLvl w:val="0"/>
        <w:rPr>
          <w:sz w:val="22"/>
          <w:szCs w:val="22"/>
        </w:rPr>
      </w:pPr>
      <w:r w:rsidRPr="00E047C5">
        <w:rPr>
          <w:rStyle w:val="EndnoteReference"/>
          <w:sz w:val="22"/>
          <w:szCs w:val="22"/>
        </w:rPr>
        <w:endnoteRef/>
      </w:r>
      <w:r w:rsidRPr="00E047C5">
        <w:rPr>
          <w:sz w:val="22"/>
          <w:szCs w:val="22"/>
        </w:rPr>
        <w:t xml:space="preserve"> Santagata, </w:t>
      </w:r>
      <w:r w:rsidRPr="00E047C5">
        <w:rPr>
          <w:i/>
          <w:sz w:val="22"/>
          <w:szCs w:val="22"/>
        </w:rPr>
        <w:t>Dante</w:t>
      </w:r>
      <w:r w:rsidRPr="00E047C5">
        <w:rPr>
          <w:sz w:val="22"/>
          <w:szCs w:val="22"/>
        </w:rPr>
        <w:t xml:space="preserve">, 134. </w:t>
      </w:r>
    </w:p>
  </w:endnote>
  <w:endnote w:id="16">
    <w:p w14:paraId="75968917" w14:textId="22CAC446" w:rsidR="003437B6" w:rsidRPr="00E047C5" w:rsidRDefault="003437B6" w:rsidP="00E20BA3">
      <w:pPr>
        <w:pStyle w:val="EndnoteText"/>
        <w:snapToGrid w:val="0"/>
        <w:contextualSpacing/>
        <w:jc w:val="both"/>
        <w:rPr>
          <w:sz w:val="22"/>
          <w:szCs w:val="22"/>
        </w:rPr>
      </w:pPr>
      <w:r w:rsidRPr="00E047C5">
        <w:rPr>
          <w:rStyle w:val="EndnoteReference"/>
          <w:sz w:val="22"/>
          <w:szCs w:val="22"/>
        </w:rPr>
        <w:endnoteRef/>
      </w:r>
      <w:r w:rsidRPr="00E047C5">
        <w:rPr>
          <w:sz w:val="22"/>
          <w:szCs w:val="22"/>
        </w:rPr>
        <w:t xml:space="preserve"> Brafa </w:t>
      </w:r>
      <w:r w:rsidRPr="00E047C5">
        <w:rPr>
          <w:rFonts w:eastAsia="Arial Unicode MS"/>
          <w:color w:val="000000"/>
          <w:sz w:val="22"/>
          <w:szCs w:val="22"/>
          <w:u w:color="000000"/>
        </w:rPr>
        <w:t xml:space="preserve">Misicoro, </w:t>
      </w:r>
      <w:r w:rsidRPr="00E047C5">
        <w:rPr>
          <w:rFonts w:eastAsia="Arial Unicode MS"/>
          <w:i/>
          <w:color w:val="000000"/>
          <w:sz w:val="22"/>
          <w:szCs w:val="22"/>
          <w:u w:color="000000"/>
        </w:rPr>
        <w:t>Le vicende giudiziarie</w:t>
      </w:r>
      <w:r w:rsidRPr="00E047C5">
        <w:rPr>
          <w:rFonts w:eastAsia="Arial Unicode MS"/>
          <w:color w:val="000000"/>
          <w:sz w:val="22"/>
          <w:szCs w:val="22"/>
          <w:u w:color="000000"/>
        </w:rPr>
        <w:t xml:space="preserve">, 40-42; </w:t>
      </w:r>
      <w:r w:rsidRPr="00E047C5">
        <w:rPr>
          <w:sz w:val="22"/>
          <w:szCs w:val="22"/>
        </w:rPr>
        <w:t xml:space="preserve">Santagata, </w:t>
      </w:r>
      <w:r w:rsidRPr="00E047C5">
        <w:rPr>
          <w:i/>
          <w:sz w:val="22"/>
          <w:szCs w:val="22"/>
        </w:rPr>
        <w:t>Dante</w:t>
      </w:r>
      <w:r w:rsidRPr="00E047C5">
        <w:rPr>
          <w:sz w:val="22"/>
          <w:szCs w:val="22"/>
        </w:rPr>
        <w:t>, 137.</w:t>
      </w:r>
    </w:p>
  </w:endnote>
  <w:endnote w:id="17">
    <w:p w14:paraId="0C31199D" w14:textId="221554D6" w:rsidR="003437B6" w:rsidRPr="00E047C5" w:rsidRDefault="003437B6" w:rsidP="00E20BA3">
      <w:pPr>
        <w:pStyle w:val="EndnoteText"/>
        <w:contextualSpacing/>
        <w:jc w:val="both"/>
        <w:rPr>
          <w:sz w:val="22"/>
          <w:szCs w:val="22"/>
        </w:rPr>
      </w:pPr>
      <w:r w:rsidRPr="00E047C5">
        <w:rPr>
          <w:rStyle w:val="EndnoteReference"/>
          <w:sz w:val="22"/>
          <w:szCs w:val="22"/>
        </w:rPr>
        <w:endnoteRef/>
      </w:r>
      <w:r w:rsidRPr="00E047C5">
        <w:rPr>
          <w:sz w:val="22"/>
          <w:szCs w:val="22"/>
        </w:rPr>
        <w:t xml:space="preserve"> </w:t>
      </w:r>
      <w:r w:rsidRPr="00E047C5">
        <w:rPr>
          <w:color w:val="000000"/>
          <w:sz w:val="22"/>
          <w:szCs w:val="22"/>
          <w:u w:color="000000"/>
        </w:rPr>
        <w:t xml:space="preserve">Compagni, </w:t>
      </w:r>
      <w:r w:rsidRPr="00E047C5">
        <w:rPr>
          <w:i/>
          <w:color w:val="000000"/>
          <w:sz w:val="22"/>
          <w:szCs w:val="22"/>
          <w:u w:color="000000"/>
        </w:rPr>
        <w:t>Cronica</w:t>
      </w:r>
      <w:r w:rsidRPr="00E047C5">
        <w:rPr>
          <w:color w:val="000000"/>
          <w:sz w:val="22"/>
          <w:szCs w:val="22"/>
          <w:u w:color="000000"/>
        </w:rPr>
        <w:t xml:space="preserve"> 2.2: “ma il proponimento era contrario, perché volea abattere i Bianchi e innalzare i Neri, e fare i Bianchi nimici della casa di Francia e della Chiesa.”</w:t>
      </w:r>
    </w:p>
  </w:endnote>
  <w:endnote w:id="18">
    <w:p w14:paraId="2A6DBB66" w14:textId="2CC520E3" w:rsidR="003437B6" w:rsidRPr="00E047C5" w:rsidRDefault="003437B6" w:rsidP="00E20BA3">
      <w:pPr>
        <w:pStyle w:val="EndnoteText"/>
        <w:contextualSpacing/>
        <w:jc w:val="both"/>
        <w:rPr>
          <w:sz w:val="22"/>
          <w:szCs w:val="22"/>
        </w:rPr>
      </w:pPr>
      <w:r w:rsidRPr="00E047C5">
        <w:rPr>
          <w:rStyle w:val="EndnoteReference"/>
          <w:sz w:val="22"/>
          <w:szCs w:val="22"/>
        </w:rPr>
        <w:endnoteRef/>
      </w:r>
      <w:r w:rsidRPr="00E047C5">
        <w:rPr>
          <w:sz w:val="22"/>
          <w:szCs w:val="22"/>
        </w:rPr>
        <w:t xml:space="preserve"> Compagni, </w:t>
      </w:r>
      <w:r w:rsidRPr="00E047C5">
        <w:rPr>
          <w:i/>
          <w:sz w:val="22"/>
          <w:szCs w:val="22"/>
        </w:rPr>
        <w:t>Cronica</w:t>
      </w:r>
      <w:r w:rsidRPr="00E047C5">
        <w:rPr>
          <w:sz w:val="22"/>
          <w:szCs w:val="22"/>
        </w:rPr>
        <w:t xml:space="preserve"> 2.5: “Demo loro intendimento di trattar pace, quando si convenia arrotare i ferri”; Santagata, </w:t>
      </w:r>
      <w:r w:rsidRPr="00E047C5">
        <w:rPr>
          <w:i/>
          <w:sz w:val="22"/>
          <w:szCs w:val="22"/>
        </w:rPr>
        <w:t>Dante</w:t>
      </w:r>
      <w:r w:rsidRPr="00E047C5">
        <w:rPr>
          <w:sz w:val="22"/>
          <w:szCs w:val="22"/>
        </w:rPr>
        <w:t>, 137-38.</w:t>
      </w:r>
    </w:p>
  </w:endnote>
  <w:endnote w:id="19">
    <w:p w14:paraId="385B2C17" w14:textId="218B6B6D" w:rsidR="003437B6" w:rsidRPr="00E047C5" w:rsidRDefault="003437B6" w:rsidP="00E20BA3">
      <w:pPr>
        <w:contextualSpacing/>
        <w:jc w:val="both"/>
        <w:outlineLvl w:val="0"/>
        <w:rPr>
          <w:sz w:val="22"/>
          <w:szCs w:val="22"/>
        </w:rPr>
      </w:pPr>
      <w:r w:rsidRPr="00E047C5">
        <w:rPr>
          <w:rStyle w:val="EndnoteReference"/>
          <w:sz w:val="22"/>
          <w:szCs w:val="22"/>
        </w:rPr>
        <w:endnoteRef/>
      </w:r>
      <w:r w:rsidRPr="00E047C5">
        <w:rPr>
          <w:sz w:val="22"/>
          <w:szCs w:val="22"/>
        </w:rPr>
        <w:t xml:space="preserve"> Boccaccio, </w:t>
      </w:r>
      <w:r w:rsidRPr="00E047C5">
        <w:rPr>
          <w:i/>
          <w:iCs/>
          <w:sz w:val="22"/>
          <w:szCs w:val="22"/>
        </w:rPr>
        <w:t>Trattatello</w:t>
      </w:r>
      <w:r w:rsidRPr="00E047C5">
        <w:rPr>
          <w:sz w:val="22"/>
          <w:szCs w:val="22"/>
        </w:rPr>
        <w:t xml:space="preserve">, 478-79: “E venuto a diliberare chi dovesse essere prencipe di cotale legazione, fu per tutti detto che Dante fosse desso. Alla quale richesta Dante, alquanto sopra sé stato, disse: ‘Se io vo, chi rimane? Se io rimango, chi va?’ Quasi esso solo fosse colui che tra tutti valesse, e per cui tutti gli altri valessero”; 477: “Fu il nostro poeta . . . d’animo alto e disdegnoso molto”; </w:t>
      </w:r>
      <w:r w:rsidRPr="00E047C5">
        <w:rPr>
          <w:color w:val="000000"/>
          <w:sz w:val="22"/>
          <w:szCs w:val="22"/>
          <w:u w:color="000000"/>
        </w:rPr>
        <w:t xml:space="preserve">Villani, </w:t>
      </w:r>
      <w:r w:rsidRPr="00E047C5">
        <w:rPr>
          <w:i/>
          <w:color w:val="000000"/>
          <w:sz w:val="22"/>
          <w:szCs w:val="22"/>
          <w:u w:color="000000"/>
        </w:rPr>
        <w:t>Nuova cronica</w:t>
      </w:r>
      <w:r w:rsidRPr="00E047C5">
        <w:rPr>
          <w:color w:val="000000"/>
          <w:sz w:val="22"/>
          <w:szCs w:val="22"/>
          <w:u w:color="000000"/>
        </w:rPr>
        <w:t xml:space="preserve"> 10.136: </w:t>
      </w:r>
      <w:r w:rsidRPr="00E047C5">
        <w:rPr>
          <w:color w:val="1A1A1A"/>
          <w:sz w:val="22"/>
          <w:szCs w:val="22"/>
        </w:rPr>
        <w:t>“Questo Dante per lo suo savere fue alquanto presuntuoso e schifo e isdegnoso, e quasi a guisa di filosofo mal grazioso non bene sapea conversare co’ laici.”</w:t>
      </w:r>
    </w:p>
  </w:endnote>
  <w:endnote w:id="20">
    <w:p w14:paraId="335EA0A7" w14:textId="79A7A547" w:rsidR="003437B6" w:rsidRPr="00E047C5" w:rsidRDefault="003437B6" w:rsidP="00E20BA3">
      <w:pPr>
        <w:pStyle w:val="Body1"/>
        <w:spacing w:before="0" w:beforeAutospacing="0" w:after="0" w:afterAutospacing="0"/>
        <w:jc w:val="both"/>
        <w:rPr>
          <w:sz w:val="22"/>
          <w:szCs w:val="22"/>
        </w:rPr>
      </w:pPr>
      <w:r w:rsidRPr="00E047C5">
        <w:rPr>
          <w:rStyle w:val="EndnoteReference"/>
          <w:sz w:val="22"/>
          <w:szCs w:val="22"/>
        </w:rPr>
        <w:endnoteRef/>
      </w:r>
      <w:r w:rsidRPr="00E047C5">
        <w:rPr>
          <w:sz w:val="22"/>
          <w:szCs w:val="22"/>
        </w:rPr>
        <w:t xml:space="preserve"> </w:t>
      </w:r>
      <w:r w:rsidRPr="00E047C5">
        <w:rPr>
          <w:i/>
          <w:sz w:val="22"/>
          <w:szCs w:val="22"/>
        </w:rPr>
        <w:t>Purg</w:t>
      </w:r>
      <w:r w:rsidRPr="00E047C5">
        <w:rPr>
          <w:sz w:val="22"/>
          <w:szCs w:val="22"/>
        </w:rPr>
        <w:t xml:space="preserve">. 14.21: “‘l nome mio </w:t>
      </w:r>
      <w:r w:rsidRPr="00E047C5">
        <w:rPr>
          <w:i/>
          <w:sz w:val="22"/>
          <w:szCs w:val="22"/>
        </w:rPr>
        <w:t>ancor</w:t>
      </w:r>
      <w:r w:rsidRPr="00E047C5">
        <w:rPr>
          <w:sz w:val="22"/>
          <w:szCs w:val="22"/>
        </w:rPr>
        <w:t xml:space="preserve"> molto non suona” (emphasis added). Dante acknowledges his considerable pride and claims to be mostly free of envy in </w:t>
      </w:r>
      <w:r w:rsidRPr="00E047C5">
        <w:rPr>
          <w:i/>
          <w:sz w:val="22"/>
          <w:szCs w:val="22"/>
        </w:rPr>
        <w:t>Purg</w:t>
      </w:r>
      <w:r w:rsidRPr="00E047C5">
        <w:rPr>
          <w:sz w:val="22"/>
          <w:szCs w:val="22"/>
        </w:rPr>
        <w:t xml:space="preserve">. 13.133-38. </w:t>
      </w:r>
    </w:p>
  </w:endnote>
  <w:endnote w:id="21">
    <w:p w14:paraId="504604A1" w14:textId="5D7C11AB" w:rsidR="003437B6" w:rsidRPr="00E047C5" w:rsidRDefault="003437B6" w:rsidP="00E20BA3">
      <w:pPr>
        <w:pStyle w:val="EndnoteText"/>
        <w:snapToGrid w:val="0"/>
        <w:contextualSpacing/>
        <w:jc w:val="both"/>
        <w:rPr>
          <w:sz w:val="22"/>
          <w:szCs w:val="22"/>
        </w:rPr>
      </w:pPr>
      <w:r w:rsidRPr="00E047C5">
        <w:rPr>
          <w:rStyle w:val="EndnoteReference"/>
          <w:sz w:val="22"/>
          <w:szCs w:val="22"/>
        </w:rPr>
        <w:endnoteRef/>
      </w:r>
      <w:r w:rsidRPr="00E047C5">
        <w:rPr>
          <w:sz w:val="22"/>
          <w:szCs w:val="22"/>
        </w:rPr>
        <w:t xml:space="preserve"> </w:t>
      </w:r>
      <w:r w:rsidRPr="00E047C5">
        <w:rPr>
          <w:i/>
          <w:sz w:val="22"/>
          <w:szCs w:val="22"/>
        </w:rPr>
        <w:t>Inf</w:t>
      </w:r>
      <w:r w:rsidRPr="00E047C5">
        <w:rPr>
          <w:sz w:val="22"/>
          <w:szCs w:val="22"/>
        </w:rPr>
        <w:t xml:space="preserve">. 4.100-102, 25.94-102, 26.19-24; </w:t>
      </w:r>
      <w:r w:rsidRPr="00E047C5">
        <w:rPr>
          <w:i/>
          <w:sz w:val="22"/>
          <w:szCs w:val="22"/>
        </w:rPr>
        <w:t>Purg</w:t>
      </w:r>
      <w:r w:rsidRPr="00E047C5">
        <w:rPr>
          <w:sz w:val="22"/>
          <w:szCs w:val="22"/>
        </w:rPr>
        <w:t xml:space="preserve">. 29.105. See Peter S. Hawkins, </w:t>
      </w:r>
      <w:r w:rsidRPr="00E047C5">
        <w:rPr>
          <w:i/>
          <w:sz w:val="22"/>
          <w:szCs w:val="22"/>
        </w:rPr>
        <w:t>Dante’s Testaments: Essays in Scriptural Imagination</w:t>
      </w:r>
      <w:r w:rsidRPr="00E047C5">
        <w:rPr>
          <w:sz w:val="22"/>
          <w:szCs w:val="22"/>
        </w:rPr>
        <w:t xml:space="preserve"> (Stanford, CA: Stanford University Press, 1999), 54-71.</w:t>
      </w:r>
    </w:p>
  </w:endnote>
  <w:endnote w:id="22">
    <w:p w14:paraId="292C65CA" w14:textId="77777777" w:rsidR="003437B6" w:rsidRPr="00E047C5" w:rsidRDefault="003437B6" w:rsidP="00E20BA3">
      <w:pPr>
        <w:pStyle w:val="EndnoteText"/>
        <w:snapToGrid w:val="0"/>
        <w:contextualSpacing/>
        <w:jc w:val="both"/>
        <w:rPr>
          <w:sz w:val="22"/>
          <w:szCs w:val="22"/>
        </w:rPr>
      </w:pPr>
      <w:r w:rsidRPr="00E047C5">
        <w:rPr>
          <w:rStyle w:val="EndnoteReference"/>
          <w:sz w:val="22"/>
          <w:szCs w:val="22"/>
        </w:rPr>
        <w:endnoteRef/>
      </w:r>
      <w:r w:rsidRPr="00E047C5">
        <w:rPr>
          <w:sz w:val="22"/>
          <w:szCs w:val="22"/>
        </w:rPr>
        <w:t xml:space="preserve"> </w:t>
      </w:r>
      <w:r w:rsidRPr="00E047C5">
        <w:rPr>
          <w:i/>
          <w:sz w:val="22"/>
          <w:szCs w:val="22"/>
        </w:rPr>
        <w:t>Par</w:t>
      </w:r>
      <w:r w:rsidRPr="00E047C5">
        <w:rPr>
          <w:sz w:val="22"/>
          <w:szCs w:val="22"/>
        </w:rPr>
        <w:t>. 15.91-94.</w:t>
      </w:r>
    </w:p>
  </w:endnote>
  <w:endnote w:id="23">
    <w:p w14:paraId="2749ACEF" w14:textId="77777777" w:rsidR="003437B6" w:rsidRPr="00E047C5" w:rsidRDefault="003437B6" w:rsidP="00E20BA3">
      <w:pPr>
        <w:pStyle w:val="Body1"/>
        <w:spacing w:before="0" w:beforeAutospacing="0" w:after="0" w:afterAutospacing="0"/>
        <w:jc w:val="both"/>
        <w:rPr>
          <w:sz w:val="22"/>
          <w:szCs w:val="22"/>
        </w:rPr>
      </w:pPr>
      <w:r w:rsidRPr="00E047C5">
        <w:rPr>
          <w:rStyle w:val="EndnoteReference"/>
          <w:sz w:val="22"/>
          <w:szCs w:val="22"/>
        </w:rPr>
        <w:endnoteRef/>
      </w:r>
      <w:r w:rsidRPr="00E047C5">
        <w:rPr>
          <w:sz w:val="22"/>
          <w:szCs w:val="22"/>
        </w:rPr>
        <w:t xml:space="preserve"> Not such an absurd proposition when we consider that Dante has the Latin poet Statius (died 96 CE) sprint around the terrace of sloth for over four centuries and then lie face down on the terrace of avarice and prodigality for another five-hundred-plus years (</w:t>
      </w:r>
      <w:r w:rsidRPr="00E047C5">
        <w:rPr>
          <w:i/>
          <w:sz w:val="22"/>
          <w:szCs w:val="22"/>
        </w:rPr>
        <w:t>Purg</w:t>
      </w:r>
      <w:r w:rsidRPr="00E047C5">
        <w:rPr>
          <w:sz w:val="22"/>
          <w:szCs w:val="22"/>
        </w:rPr>
        <w:t>. 21.67-69, 22.91-93).</w:t>
      </w:r>
    </w:p>
  </w:endnote>
  <w:endnote w:id="24">
    <w:p w14:paraId="5651F3DB" w14:textId="7BBEB019" w:rsidR="003437B6" w:rsidRPr="00E047C5" w:rsidRDefault="003437B6" w:rsidP="00E20BA3">
      <w:pPr>
        <w:contextualSpacing/>
        <w:jc w:val="both"/>
        <w:outlineLvl w:val="0"/>
        <w:rPr>
          <w:color w:val="000000"/>
          <w:sz w:val="22"/>
          <w:szCs w:val="22"/>
          <w:u w:color="000000"/>
        </w:rPr>
      </w:pPr>
      <w:r w:rsidRPr="00E047C5">
        <w:rPr>
          <w:rStyle w:val="EndnoteReference"/>
          <w:sz w:val="22"/>
          <w:szCs w:val="22"/>
        </w:rPr>
        <w:endnoteRef/>
      </w:r>
      <w:r w:rsidRPr="00E047C5">
        <w:rPr>
          <w:sz w:val="22"/>
          <w:szCs w:val="22"/>
        </w:rPr>
        <w:t xml:space="preserve"> </w:t>
      </w:r>
      <w:r w:rsidRPr="00E047C5">
        <w:rPr>
          <w:color w:val="000000"/>
          <w:sz w:val="22"/>
          <w:szCs w:val="22"/>
          <w:u w:color="000000"/>
        </w:rPr>
        <w:t xml:space="preserve">Compagni, </w:t>
      </w:r>
      <w:r w:rsidRPr="00E047C5">
        <w:rPr>
          <w:i/>
          <w:color w:val="000000"/>
          <w:sz w:val="22"/>
          <w:szCs w:val="22"/>
          <w:u w:color="000000"/>
        </w:rPr>
        <w:t>Cronica</w:t>
      </w:r>
      <w:r w:rsidRPr="00E047C5">
        <w:rPr>
          <w:color w:val="000000"/>
          <w:sz w:val="22"/>
          <w:szCs w:val="22"/>
          <w:u w:color="000000"/>
        </w:rPr>
        <w:t xml:space="preserve"> 2.4: “Perché siete voi così ostinato? Umiliatevi a me, e io vi dico in verità che io non ho altra intenzione che di vostra pace. Tornate indietro due di voi, e abbiano la mia benedizione se procurano che sia ubidita la mia volontà.” Dante’s presence at Rome is noted by Compagni (</w:t>
      </w:r>
      <w:r w:rsidRPr="00E047C5">
        <w:rPr>
          <w:i/>
          <w:color w:val="000000"/>
          <w:sz w:val="22"/>
          <w:szCs w:val="22"/>
          <w:u w:color="000000"/>
        </w:rPr>
        <w:t>Cronica</w:t>
      </w:r>
      <w:r w:rsidRPr="00E047C5">
        <w:rPr>
          <w:color w:val="000000"/>
          <w:sz w:val="22"/>
          <w:szCs w:val="22"/>
          <w:u w:color="000000"/>
        </w:rPr>
        <w:t xml:space="preserve"> 2.25) and Bruni (</w:t>
      </w:r>
      <w:r w:rsidRPr="00E047C5">
        <w:rPr>
          <w:i/>
          <w:color w:val="000000"/>
          <w:sz w:val="22"/>
          <w:szCs w:val="22"/>
          <w:u w:color="000000"/>
        </w:rPr>
        <w:t>Vita di Dante</w:t>
      </w:r>
      <w:r w:rsidRPr="00E047C5">
        <w:rPr>
          <w:color w:val="000000"/>
          <w:sz w:val="22"/>
          <w:szCs w:val="22"/>
          <w:u w:color="000000"/>
        </w:rPr>
        <w:t>, 545), with Compagni confirming the return to Florence of only the other two ambassadors (</w:t>
      </w:r>
      <w:r w:rsidRPr="00E047C5">
        <w:rPr>
          <w:i/>
          <w:color w:val="000000"/>
          <w:sz w:val="22"/>
          <w:szCs w:val="22"/>
          <w:u w:color="000000"/>
        </w:rPr>
        <w:t>Cronica</w:t>
      </w:r>
      <w:r w:rsidRPr="00E047C5">
        <w:rPr>
          <w:color w:val="000000"/>
          <w:sz w:val="22"/>
          <w:szCs w:val="22"/>
          <w:u w:color="000000"/>
        </w:rPr>
        <w:t xml:space="preserve"> 2.11). See Santagata, </w:t>
      </w:r>
      <w:r w:rsidRPr="00E047C5">
        <w:rPr>
          <w:i/>
          <w:color w:val="000000"/>
          <w:sz w:val="22"/>
          <w:szCs w:val="22"/>
          <w:u w:color="000000"/>
        </w:rPr>
        <w:t>Dante</w:t>
      </w:r>
      <w:r w:rsidRPr="00E047C5">
        <w:rPr>
          <w:color w:val="000000"/>
          <w:sz w:val="22"/>
          <w:szCs w:val="22"/>
          <w:u w:color="000000"/>
        </w:rPr>
        <w:t>, 138-39.</w:t>
      </w:r>
    </w:p>
  </w:endnote>
  <w:endnote w:id="25">
    <w:p w14:paraId="06ACDAC9" w14:textId="2BE7F2C1" w:rsidR="003437B6" w:rsidRPr="00E047C5" w:rsidRDefault="003437B6" w:rsidP="00E20BA3">
      <w:pPr>
        <w:pStyle w:val="EndnoteText"/>
        <w:contextualSpacing/>
        <w:jc w:val="both"/>
        <w:rPr>
          <w:sz w:val="22"/>
          <w:szCs w:val="22"/>
        </w:rPr>
      </w:pPr>
      <w:r w:rsidRPr="00E047C5">
        <w:rPr>
          <w:rStyle w:val="EndnoteReference"/>
          <w:sz w:val="22"/>
          <w:szCs w:val="22"/>
        </w:rPr>
        <w:endnoteRef/>
      </w:r>
      <w:r w:rsidRPr="00E047C5">
        <w:rPr>
          <w:sz w:val="22"/>
          <w:szCs w:val="22"/>
        </w:rPr>
        <w:t xml:space="preserve"> Brafa Misicoro, </w:t>
      </w:r>
      <w:r w:rsidRPr="00E047C5">
        <w:rPr>
          <w:i/>
          <w:sz w:val="22"/>
          <w:szCs w:val="22"/>
        </w:rPr>
        <w:t>Le vicende giudiziarie</w:t>
      </w:r>
      <w:r w:rsidRPr="00E047C5">
        <w:rPr>
          <w:sz w:val="22"/>
          <w:szCs w:val="22"/>
        </w:rPr>
        <w:t>, 44: “personaggio scomodo e troppo conosciuto.”</w:t>
      </w:r>
    </w:p>
  </w:endnote>
  <w:endnote w:id="26">
    <w:p w14:paraId="5BAD44F8" w14:textId="17452CA9" w:rsidR="003437B6" w:rsidRPr="00E047C5" w:rsidRDefault="003437B6" w:rsidP="00E20BA3">
      <w:pPr>
        <w:contextualSpacing/>
        <w:jc w:val="both"/>
        <w:outlineLvl w:val="0"/>
        <w:rPr>
          <w:color w:val="000000"/>
          <w:sz w:val="22"/>
          <w:szCs w:val="22"/>
          <w:u w:color="000000"/>
        </w:rPr>
      </w:pPr>
      <w:r w:rsidRPr="00E047C5">
        <w:rPr>
          <w:rStyle w:val="EndnoteReference"/>
          <w:sz w:val="22"/>
          <w:szCs w:val="22"/>
        </w:rPr>
        <w:endnoteRef/>
      </w:r>
      <w:r w:rsidRPr="00E047C5">
        <w:rPr>
          <w:sz w:val="22"/>
          <w:szCs w:val="22"/>
        </w:rPr>
        <w:t xml:space="preserve"> </w:t>
      </w:r>
      <w:r w:rsidRPr="00E047C5">
        <w:rPr>
          <w:color w:val="000000"/>
          <w:sz w:val="22"/>
          <w:szCs w:val="22"/>
          <w:u w:color="000000"/>
        </w:rPr>
        <w:t xml:space="preserve">Bruni, </w:t>
      </w:r>
      <w:r w:rsidRPr="00E047C5">
        <w:rPr>
          <w:i/>
          <w:iCs/>
          <w:color w:val="000000"/>
          <w:sz w:val="22"/>
          <w:szCs w:val="22"/>
          <w:u w:color="000000"/>
        </w:rPr>
        <w:t>History</w:t>
      </w:r>
      <w:r w:rsidRPr="00E047C5">
        <w:rPr>
          <w:color w:val="000000"/>
          <w:sz w:val="22"/>
          <w:szCs w:val="22"/>
          <w:u w:color="000000"/>
        </w:rPr>
        <w:t xml:space="preserve"> 4.57: “Quod autem ingenio et eloquentia inter collegas eminebat, voluntatem eius unius nutumque omnes maxime spectabant.”</w:t>
      </w:r>
    </w:p>
  </w:endnote>
  <w:endnote w:id="27">
    <w:p w14:paraId="27402EFD" w14:textId="6F397086" w:rsidR="003437B6" w:rsidRPr="00E047C5" w:rsidRDefault="003437B6" w:rsidP="00E20BA3">
      <w:pPr>
        <w:pStyle w:val="EndnoteText"/>
        <w:contextualSpacing/>
        <w:jc w:val="both"/>
        <w:rPr>
          <w:rFonts w:eastAsia="Arial Unicode MS"/>
          <w:iCs/>
          <w:sz w:val="22"/>
          <w:szCs w:val="22"/>
        </w:rPr>
      </w:pPr>
      <w:r w:rsidRPr="00E047C5">
        <w:rPr>
          <w:rStyle w:val="EndnoteReference"/>
          <w:sz w:val="22"/>
          <w:szCs w:val="22"/>
        </w:rPr>
        <w:endnoteRef/>
      </w:r>
      <w:r w:rsidRPr="00E047C5">
        <w:rPr>
          <w:sz w:val="22"/>
          <w:szCs w:val="22"/>
        </w:rPr>
        <w:t xml:space="preserve"> </w:t>
      </w:r>
      <w:r w:rsidRPr="00E047C5">
        <w:rPr>
          <w:color w:val="000000"/>
          <w:sz w:val="22"/>
          <w:szCs w:val="22"/>
          <w:u w:color="000000"/>
        </w:rPr>
        <w:t xml:space="preserve">Compagni, </w:t>
      </w:r>
      <w:r w:rsidRPr="00E047C5">
        <w:rPr>
          <w:i/>
          <w:color w:val="000000"/>
          <w:sz w:val="22"/>
          <w:szCs w:val="22"/>
          <w:u w:color="000000"/>
        </w:rPr>
        <w:t>Cronica</w:t>
      </w:r>
      <w:r w:rsidRPr="00E047C5">
        <w:rPr>
          <w:color w:val="000000"/>
          <w:sz w:val="22"/>
          <w:szCs w:val="22"/>
          <w:u w:color="000000"/>
        </w:rPr>
        <w:t xml:space="preserve"> 2.9, 2.15-16; Villani, </w:t>
      </w:r>
      <w:r w:rsidRPr="00E047C5">
        <w:rPr>
          <w:rFonts w:eastAsia="Arial Unicode MS"/>
          <w:i/>
          <w:iCs/>
          <w:sz w:val="22"/>
          <w:szCs w:val="22"/>
        </w:rPr>
        <w:t>Nuova cronica</w:t>
      </w:r>
      <w:r w:rsidRPr="00E047C5">
        <w:rPr>
          <w:rFonts w:eastAsia="Arial Unicode MS"/>
          <w:iCs/>
          <w:sz w:val="22"/>
          <w:szCs w:val="22"/>
        </w:rPr>
        <w:t xml:space="preserve"> 9.49: </w:t>
      </w:r>
      <w:r w:rsidRPr="00E047C5">
        <w:rPr>
          <w:color w:val="000000"/>
          <w:sz w:val="22"/>
          <w:szCs w:val="22"/>
          <w:u w:color="000000"/>
        </w:rPr>
        <w:t xml:space="preserve">“con belle e amichevoli parole rispondendo come venia per loro bene e stato, e per mettergli in pace insieme”; “come figliuolo di re promise di conservare la città in pacifico e buono stato”; “traditi e ingannati”; Bruni, </w:t>
      </w:r>
      <w:r w:rsidRPr="00E047C5">
        <w:rPr>
          <w:i/>
          <w:iCs/>
          <w:color w:val="000000"/>
          <w:sz w:val="22"/>
          <w:szCs w:val="22"/>
          <w:u w:color="000000"/>
        </w:rPr>
        <w:t>History</w:t>
      </w:r>
      <w:r w:rsidRPr="00E047C5">
        <w:rPr>
          <w:color w:val="000000"/>
          <w:sz w:val="22"/>
          <w:szCs w:val="22"/>
          <w:u w:color="000000"/>
        </w:rPr>
        <w:t xml:space="preserve"> 4.63: “speciem tyranni magis praebuit quam principis.”</w:t>
      </w:r>
    </w:p>
  </w:endnote>
  <w:endnote w:id="28">
    <w:p w14:paraId="79A124E2" w14:textId="5BD52E06" w:rsidR="003437B6" w:rsidRPr="00E047C5" w:rsidRDefault="003437B6" w:rsidP="00E20BA3">
      <w:pPr>
        <w:pStyle w:val="EndnoteText"/>
        <w:contextualSpacing/>
        <w:jc w:val="both"/>
        <w:rPr>
          <w:color w:val="000000"/>
          <w:sz w:val="22"/>
          <w:szCs w:val="22"/>
          <w:u w:color="000000"/>
        </w:rPr>
      </w:pPr>
      <w:r w:rsidRPr="00E047C5">
        <w:rPr>
          <w:rStyle w:val="EndnoteReference"/>
          <w:sz w:val="22"/>
          <w:szCs w:val="22"/>
        </w:rPr>
        <w:endnoteRef/>
      </w:r>
      <w:r w:rsidRPr="00E047C5">
        <w:rPr>
          <w:sz w:val="22"/>
          <w:szCs w:val="22"/>
        </w:rPr>
        <w:t xml:space="preserve"> </w:t>
      </w:r>
      <w:r w:rsidRPr="00E047C5">
        <w:rPr>
          <w:color w:val="000000"/>
          <w:sz w:val="22"/>
          <w:szCs w:val="22"/>
          <w:u w:color="000000"/>
        </w:rPr>
        <w:t xml:space="preserve">Compagni, </w:t>
      </w:r>
      <w:r w:rsidRPr="00E047C5">
        <w:rPr>
          <w:i/>
          <w:color w:val="000000"/>
          <w:sz w:val="22"/>
          <w:szCs w:val="22"/>
          <w:u w:color="000000"/>
        </w:rPr>
        <w:t>Cronica</w:t>
      </w:r>
      <w:r w:rsidRPr="00E047C5">
        <w:rPr>
          <w:color w:val="000000"/>
          <w:sz w:val="22"/>
          <w:szCs w:val="22"/>
          <w:u w:color="000000"/>
        </w:rPr>
        <w:t xml:space="preserve"> 2.18: “come ardito e franco cavaliere”; “sanza paglia e sanza materasse, come uomini micidiali”; “‘Sotto di te perisce una nobile città!’ Al quale rispose che niente ne sapea”; 2.14: “Noi abbiamo il signore in casa; il papa è nostro prottettore. Gli avversari nostri non sono guerniti né da guerra né da pace: danari non hanno, i soldati non sono pagati.”</w:t>
      </w:r>
    </w:p>
  </w:endnote>
  <w:endnote w:id="29">
    <w:p w14:paraId="16608B7D" w14:textId="20B79CF3" w:rsidR="003437B6" w:rsidRPr="00E047C5" w:rsidRDefault="003437B6" w:rsidP="00E20BA3">
      <w:pPr>
        <w:contextualSpacing/>
        <w:jc w:val="both"/>
        <w:outlineLvl w:val="0"/>
        <w:rPr>
          <w:color w:val="000000"/>
          <w:sz w:val="22"/>
          <w:szCs w:val="22"/>
        </w:rPr>
      </w:pPr>
      <w:r w:rsidRPr="00E047C5">
        <w:rPr>
          <w:rStyle w:val="EndnoteReference"/>
          <w:sz w:val="22"/>
          <w:szCs w:val="22"/>
        </w:rPr>
        <w:endnoteRef/>
      </w:r>
      <w:r w:rsidRPr="00E047C5">
        <w:rPr>
          <w:sz w:val="22"/>
          <w:szCs w:val="22"/>
        </w:rPr>
        <w:t xml:space="preserve"> Compagni, </w:t>
      </w:r>
      <w:r w:rsidRPr="00E047C5">
        <w:rPr>
          <w:i/>
          <w:sz w:val="22"/>
          <w:szCs w:val="22"/>
        </w:rPr>
        <w:t>Cronica</w:t>
      </w:r>
      <w:r w:rsidRPr="00E047C5">
        <w:rPr>
          <w:sz w:val="22"/>
          <w:szCs w:val="22"/>
        </w:rPr>
        <w:t xml:space="preserve"> 2.19: “un segno maraviglioso”; “durò per tanto spazio, quanto penasse un cavallo a correre due aringhi”; “nostra città crucciato”; Villani, </w:t>
      </w:r>
      <w:r w:rsidRPr="00E047C5">
        <w:rPr>
          <w:rFonts w:eastAsia="Arial Unicode MS"/>
          <w:i/>
          <w:iCs/>
          <w:sz w:val="22"/>
          <w:szCs w:val="22"/>
        </w:rPr>
        <w:t>Nuova cronica</w:t>
      </w:r>
      <w:r w:rsidRPr="00E047C5">
        <w:rPr>
          <w:rFonts w:eastAsia="Arial Unicode MS"/>
          <w:iCs/>
          <w:sz w:val="22"/>
          <w:szCs w:val="22"/>
        </w:rPr>
        <w:t xml:space="preserve"> 9.48:</w:t>
      </w:r>
      <w:r w:rsidRPr="00E047C5">
        <w:rPr>
          <w:sz w:val="22"/>
          <w:szCs w:val="22"/>
        </w:rPr>
        <w:t xml:space="preserve"> </w:t>
      </w:r>
      <w:r w:rsidRPr="00E047C5">
        <w:rPr>
          <w:color w:val="000000"/>
          <w:sz w:val="22"/>
          <w:szCs w:val="22"/>
          <w:u w:color="000000"/>
        </w:rPr>
        <w:t xml:space="preserve">“grandi raggi di fummo”; “futuri pericoli e danni a la provincia d’Italia, e a la città di Firenze.” </w:t>
      </w:r>
      <w:r w:rsidRPr="00E047C5">
        <w:rPr>
          <w:bCs/>
          <w:color w:val="000000"/>
          <w:sz w:val="22"/>
          <w:szCs w:val="22"/>
          <w:u w:color="000000"/>
        </w:rPr>
        <w:t>Bruni</w:t>
      </w:r>
      <w:r w:rsidRPr="00E047C5">
        <w:rPr>
          <w:color w:val="000000"/>
          <w:sz w:val="22"/>
          <w:szCs w:val="22"/>
          <w:u w:color="000000"/>
        </w:rPr>
        <w:t xml:space="preserve">, </w:t>
      </w:r>
      <w:r w:rsidRPr="00E047C5">
        <w:rPr>
          <w:i/>
          <w:color w:val="000000"/>
          <w:sz w:val="22"/>
          <w:szCs w:val="22"/>
          <w:u w:color="000000"/>
        </w:rPr>
        <w:t>History</w:t>
      </w:r>
      <w:r w:rsidRPr="00E047C5">
        <w:rPr>
          <w:color w:val="000000"/>
          <w:sz w:val="22"/>
          <w:szCs w:val="22"/>
          <w:u w:color="000000"/>
        </w:rPr>
        <w:t xml:space="preserve"> 4.62, also records the appearance of the comet as a sign of the arrival of Charles of Valois. On artistic depictions of the comet, including Giotto’s, see </w:t>
      </w:r>
      <w:r w:rsidRPr="00E047C5">
        <w:rPr>
          <w:rStyle w:val="Hyperlink0"/>
          <w:sz w:val="22"/>
          <w:szCs w:val="22"/>
          <w:u w:val="none"/>
        </w:rPr>
        <w:t xml:space="preserve">Roberta J. M. Olson and Jay M. Pasachoff, “New Information on Comet P / Halley as Depicted by Giotto di Bondone and Other Western Artists,” </w:t>
      </w:r>
      <w:r w:rsidRPr="00E047C5">
        <w:rPr>
          <w:rStyle w:val="Hyperlink0"/>
          <w:i/>
          <w:sz w:val="22"/>
          <w:szCs w:val="22"/>
          <w:u w:val="none"/>
        </w:rPr>
        <w:t>Astronomy and Astrophysics</w:t>
      </w:r>
      <w:r w:rsidRPr="00E047C5">
        <w:rPr>
          <w:rStyle w:val="Hyperlink0"/>
          <w:sz w:val="22"/>
          <w:szCs w:val="22"/>
          <w:u w:val="none"/>
        </w:rPr>
        <w:t xml:space="preserve"> 187, nos. 1-2 (1987): 1-11, </w:t>
      </w:r>
      <w:hyperlink r:id="rId2" w:history="1">
        <w:r w:rsidRPr="00E047C5">
          <w:rPr>
            <w:rStyle w:val="Hyperlink0"/>
            <w:sz w:val="22"/>
            <w:szCs w:val="22"/>
            <w:u w:val="none"/>
          </w:rPr>
          <w:t>http://adsabs.harvard.edu/full/1987A%26A...187....1O</w:t>
        </w:r>
      </w:hyperlink>
      <w:r w:rsidRPr="00E047C5">
        <w:rPr>
          <w:rStyle w:val="Hyperlink0"/>
          <w:sz w:val="22"/>
          <w:szCs w:val="22"/>
          <w:u w:val="none"/>
        </w:rPr>
        <w:t>. Last appearing in 1986, Halley’s Comet is due to return in 2061.</w:t>
      </w:r>
    </w:p>
  </w:endnote>
  <w:endnote w:id="30">
    <w:p w14:paraId="24555F4D" w14:textId="69C9F597" w:rsidR="003437B6" w:rsidRPr="00E047C5" w:rsidRDefault="003437B6" w:rsidP="00E20BA3">
      <w:pPr>
        <w:contextualSpacing/>
        <w:jc w:val="both"/>
        <w:outlineLvl w:val="0"/>
        <w:rPr>
          <w:color w:val="000000"/>
          <w:sz w:val="22"/>
          <w:szCs w:val="22"/>
          <w:u w:color="000000"/>
        </w:rPr>
      </w:pPr>
      <w:r w:rsidRPr="00E047C5">
        <w:rPr>
          <w:rStyle w:val="EndnoteReference"/>
          <w:sz w:val="22"/>
          <w:szCs w:val="22"/>
        </w:rPr>
        <w:endnoteRef/>
      </w:r>
      <w:r w:rsidRPr="00E047C5">
        <w:rPr>
          <w:sz w:val="22"/>
          <w:szCs w:val="22"/>
        </w:rPr>
        <w:t xml:space="preserve"> </w:t>
      </w:r>
      <w:r w:rsidRPr="00E047C5">
        <w:rPr>
          <w:color w:val="000000"/>
          <w:sz w:val="22"/>
          <w:szCs w:val="22"/>
          <w:u w:color="000000"/>
        </w:rPr>
        <w:t xml:space="preserve">Compagni, </w:t>
      </w:r>
      <w:r w:rsidRPr="00E047C5">
        <w:rPr>
          <w:i/>
          <w:color w:val="000000"/>
          <w:sz w:val="22"/>
          <w:szCs w:val="22"/>
          <w:u w:color="000000"/>
        </w:rPr>
        <w:t>Cronica</w:t>
      </w:r>
      <w:r w:rsidRPr="00E047C5">
        <w:rPr>
          <w:color w:val="000000"/>
          <w:sz w:val="22"/>
          <w:szCs w:val="22"/>
          <w:u w:color="000000"/>
        </w:rPr>
        <w:t xml:space="preserve"> 2.19: “le case si cominciavano ad ardere; le ruberie si faceano, e fuggivansi gli arnesi alle case degli impotenti; i Neri potenti domandavano danari a’ Bianchi; maritavansi fanciulle a forza; uccideansi uomini”; Villani, </w:t>
      </w:r>
      <w:r w:rsidRPr="00E047C5">
        <w:rPr>
          <w:rFonts w:eastAsia="Arial Unicode MS"/>
          <w:i/>
          <w:iCs/>
          <w:sz w:val="22"/>
          <w:szCs w:val="22"/>
        </w:rPr>
        <w:t>Nuova cronica</w:t>
      </w:r>
      <w:r w:rsidRPr="00E047C5">
        <w:rPr>
          <w:rFonts w:eastAsia="Arial Unicode MS"/>
          <w:iCs/>
          <w:sz w:val="22"/>
          <w:szCs w:val="22"/>
        </w:rPr>
        <w:t xml:space="preserve"> 9.49: </w:t>
      </w:r>
      <w:r w:rsidRPr="00E047C5">
        <w:rPr>
          <w:color w:val="000000"/>
          <w:sz w:val="22"/>
          <w:szCs w:val="22"/>
          <w:u w:color="000000"/>
        </w:rPr>
        <w:t xml:space="preserve">“grande numero di belle e ricche possessioni”; Bruni, </w:t>
      </w:r>
      <w:r w:rsidRPr="00E047C5">
        <w:rPr>
          <w:i/>
          <w:color w:val="000000"/>
          <w:sz w:val="22"/>
          <w:szCs w:val="22"/>
          <w:u w:color="000000"/>
        </w:rPr>
        <w:t>Vita di Dante</w:t>
      </w:r>
      <w:r w:rsidRPr="00E047C5">
        <w:rPr>
          <w:color w:val="000000"/>
          <w:sz w:val="22"/>
          <w:szCs w:val="22"/>
          <w:u w:color="000000"/>
        </w:rPr>
        <w:t xml:space="preserve">, 545: </w:t>
      </w:r>
      <w:r w:rsidRPr="00E047C5">
        <w:rPr>
          <w:sz w:val="22"/>
          <w:szCs w:val="22"/>
        </w:rPr>
        <w:t xml:space="preserve">“gli fu corso a casa et rubato ogni sua cosa et dato il guasto alle sue possession”; </w:t>
      </w:r>
      <w:r w:rsidRPr="00E047C5">
        <w:rPr>
          <w:i/>
          <w:color w:val="000000"/>
          <w:sz w:val="22"/>
          <w:szCs w:val="22"/>
          <w:u w:color="000000"/>
        </w:rPr>
        <w:t>History</w:t>
      </w:r>
      <w:r w:rsidRPr="00E047C5">
        <w:rPr>
          <w:color w:val="000000"/>
          <w:sz w:val="22"/>
          <w:szCs w:val="22"/>
          <w:u w:color="000000"/>
        </w:rPr>
        <w:t xml:space="preserve"> 4.64: “rapinis et vulneribus omnia foedata.”</w:t>
      </w:r>
    </w:p>
  </w:endnote>
  <w:endnote w:id="31">
    <w:p w14:paraId="3DB24E05" w14:textId="6FE605C7" w:rsidR="003437B6" w:rsidRPr="00E047C5" w:rsidRDefault="003437B6" w:rsidP="00E20BA3">
      <w:pPr>
        <w:pStyle w:val="EndnoteText"/>
        <w:contextualSpacing/>
        <w:jc w:val="both"/>
        <w:rPr>
          <w:sz w:val="22"/>
          <w:szCs w:val="22"/>
        </w:rPr>
      </w:pPr>
      <w:r w:rsidRPr="00E047C5">
        <w:rPr>
          <w:rStyle w:val="EndnoteReference"/>
          <w:sz w:val="22"/>
          <w:szCs w:val="22"/>
        </w:rPr>
        <w:endnoteRef/>
      </w:r>
      <w:r w:rsidRPr="00E047C5">
        <w:rPr>
          <w:sz w:val="22"/>
          <w:szCs w:val="22"/>
        </w:rPr>
        <w:t xml:space="preserve"> </w:t>
      </w:r>
      <w:r w:rsidRPr="00E047C5">
        <w:rPr>
          <w:color w:val="000000"/>
          <w:sz w:val="22"/>
          <w:szCs w:val="22"/>
          <w:u w:color="000000"/>
        </w:rPr>
        <w:t xml:space="preserve">Compagni, </w:t>
      </w:r>
      <w:r w:rsidRPr="00E047C5">
        <w:rPr>
          <w:i/>
          <w:color w:val="000000"/>
          <w:sz w:val="22"/>
          <w:szCs w:val="22"/>
          <w:u w:color="000000"/>
        </w:rPr>
        <w:t>Cronica</w:t>
      </w:r>
      <w:r w:rsidRPr="00E047C5">
        <w:rPr>
          <w:color w:val="000000"/>
          <w:sz w:val="22"/>
          <w:szCs w:val="22"/>
          <w:u w:color="000000"/>
        </w:rPr>
        <w:t xml:space="preserve"> 2.20, 2.26: “guastatore della città.”</w:t>
      </w:r>
    </w:p>
  </w:endnote>
  <w:endnote w:id="32">
    <w:p w14:paraId="1B2B2BB5" w14:textId="5D76AD43" w:rsidR="003437B6" w:rsidRPr="00E047C5" w:rsidRDefault="003437B6" w:rsidP="00E20BA3">
      <w:pPr>
        <w:tabs>
          <w:tab w:val="left" w:pos="6750"/>
        </w:tabs>
        <w:suppressAutoHyphens/>
        <w:contextualSpacing/>
        <w:jc w:val="both"/>
        <w:outlineLvl w:val="0"/>
        <w:rPr>
          <w:color w:val="000000"/>
          <w:sz w:val="22"/>
          <w:szCs w:val="22"/>
          <w:u w:color="000000"/>
        </w:rPr>
      </w:pPr>
      <w:r w:rsidRPr="00E047C5">
        <w:rPr>
          <w:rStyle w:val="EndnoteReference"/>
          <w:sz w:val="22"/>
          <w:szCs w:val="22"/>
        </w:rPr>
        <w:endnoteRef/>
      </w:r>
      <w:r w:rsidRPr="00E047C5">
        <w:rPr>
          <w:sz w:val="22"/>
          <w:szCs w:val="22"/>
        </w:rPr>
        <w:t xml:space="preserve"> Though </w:t>
      </w:r>
      <w:r w:rsidRPr="00E047C5">
        <w:rPr>
          <w:color w:val="000000"/>
          <w:sz w:val="22"/>
          <w:szCs w:val="22"/>
          <w:u w:color="000000"/>
        </w:rPr>
        <w:t>Santagata finds it hard to imagine that Dante did not return to Florence right after the coup before leaving the city for good at the end of 1301 or early in 1302 (</w:t>
      </w:r>
      <w:r w:rsidRPr="00E047C5">
        <w:rPr>
          <w:i/>
          <w:color w:val="000000"/>
          <w:sz w:val="22"/>
          <w:szCs w:val="22"/>
          <w:u w:color="000000"/>
        </w:rPr>
        <w:t>Dante</w:t>
      </w:r>
      <w:r w:rsidRPr="00E047C5">
        <w:rPr>
          <w:color w:val="000000"/>
          <w:sz w:val="22"/>
          <w:szCs w:val="22"/>
          <w:u w:color="000000"/>
        </w:rPr>
        <w:t>, 142-43).</w:t>
      </w:r>
    </w:p>
  </w:endnote>
  <w:endnote w:id="33">
    <w:p w14:paraId="32A22B91" w14:textId="3A8D804C" w:rsidR="003437B6" w:rsidRPr="00E047C5" w:rsidRDefault="003437B6" w:rsidP="00E20BA3">
      <w:pPr>
        <w:pStyle w:val="EndnoteText"/>
        <w:contextualSpacing/>
        <w:jc w:val="both"/>
        <w:rPr>
          <w:sz w:val="22"/>
          <w:szCs w:val="22"/>
        </w:rPr>
      </w:pPr>
      <w:r w:rsidRPr="00E047C5">
        <w:rPr>
          <w:rStyle w:val="EndnoteReference"/>
          <w:sz w:val="22"/>
          <w:szCs w:val="22"/>
        </w:rPr>
        <w:endnoteRef/>
      </w:r>
      <w:r w:rsidRPr="00E047C5">
        <w:rPr>
          <w:sz w:val="22"/>
          <w:szCs w:val="22"/>
        </w:rPr>
        <w:t xml:space="preserve"> </w:t>
      </w:r>
      <w:r w:rsidRPr="00E047C5">
        <w:rPr>
          <w:rFonts w:eastAsia="Arial Unicode MS"/>
          <w:color w:val="000000"/>
          <w:sz w:val="22"/>
          <w:szCs w:val="22"/>
          <w:u w:color="000000"/>
        </w:rPr>
        <w:t>Ghezzi</w:t>
      </w:r>
      <w:r w:rsidRPr="00E047C5">
        <w:rPr>
          <w:sz w:val="22"/>
          <w:szCs w:val="22"/>
        </w:rPr>
        <w:t xml:space="preserve">, </w:t>
      </w:r>
      <w:r w:rsidRPr="00E047C5">
        <w:rPr>
          <w:rFonts w:eastAsia="Arial Unicode MS"/>
          <w:i/>
          <w:color w:val="000000"/>
          <w:sz w:val="22"/>
          <w:szCs w:val="22"/>
          <w:u w:color="000000"/>
        </w:rPr>
        <w:t>Il processo di Dante</w:t>
      </w:r>
      <w:r w:rsidRPr="00E047C5">
        <w:rPr>
          <w:rFonts w:eastAsia="Arial Unicode MS"/>
          <w:color w:val="000000"/>
          <w:sz w:val="22"/>
          <w:szCs w:val="22"/>
          <w:u w:color="000000"/>
        </w:rPr>
        <w:t>, 197:</w:t>
      </w:r>
      <w:r w:rsidRPr="00E047C5">
        <w:rPr>
          <w:rFonts w:eastAsia="Arial Unicode MS"/>
          <w:i/>
          <w:color w:val="000000"/>
          <w:sz w:val="22"/>
          <w:szCs w:val="22"/>
          <w:u w:color="000000"/>
        </w:rPr>
        <w:t xml:space="preserve"> </w:t>
      </w:r>
      <w:r w:rsidRPr="00E047C5">
        <w:rPr>
          <w:sz w:val="22"/>
          <w:szCs w:val="22"/>
        </w:rPr>
        <w:t>“baractarias, lucra illicita, iniquas extorsiones in pecunia vel in rebus.” I cite the Latin text of the two sentences against Dante—and other primary source documents—from this edition.</w:t>
      </w:r>
    </w:p>
  </w:endnote>
  <w:endnote w:id="34">
    <w:p w14:paraId="497DBA45" w14:textId="3586E90E" w:rsidR="003437B6" w:rsidRPr="00E047C5" w:rsidRDefault="003437B6" w:rsidP="00E20BA3">
      <w:pPr>
        <w:pStyle w:val="Body1"/>
        <w:spacing w:before="0" w:beforeAutospacing="0" w:after="0" w:afterAutospacing="0"/>
        <w:jc w:val="both"/>
        <w:rPr>
          <w:sz w:val="22"/>
          <w:szCs w:val="22"/>
        </w:rPr>
      </w:pPr>
      <w:r w:rsidRPr="00E047C5">
        <w:rPr>
          <w:rStyle w:val="EndnoteReference"/>
          <w:sz w:val="22"/>
          <w:szCs w:val="22"/>
        </w:rPr>
        <w:endnoteRef/>
      </w:r>
      <w:r w:rsidRPr="00E047C5">
        <w:rPr>
          <w:sz w:val="22"/>
          <w:szCs w:val="22"/>
        </w:rPr>
        <w:t xml:space="preserve"> Santagata explains that 5000 small florins, while not exorbitant (equal to about 170 gold florins), was a considerable sum for someone of Dante’s means (</w:t>
      </w:r>
      <w:r w:rsidRPr="00E047C5">
        <w:rPr>
          <w:i/>
          <w:sz w:val="22"/>
          <w:szCs w:val="22"/>
        </w:rPr>
        <w:t>Dante</w:t>
      </w:r>
      <w:r w:rsidRPr="00E047C5">
        <w:rPr>
          <w:sz w:val="22"/>
          <w:szCs w:val="22"/>
        </w:rPr>
        <w:t>, 144).</w:t>
      </w:r>
    </w:p>
  </w:endnote>
  <w:endnote w:id="35">
    <w:p w14:paraId="3E8D181C" w14:textId="4A1C71F7" w:rsidR="003437B6" w:rsidRPr="00E047C5" w:rsidRDefault="003437B6" w:rsidP="00E20BA3">
      <w:pPr>
        <w:pStyle w:val="Body1"/>
        <w:spacing w:before="0" w:beforeAutospacing="0" w:after="0" w:afterAutospacing="0"/>
        <w:jc w:val="both"/>
        <w:rPr>
          <w:sz w:val="22"/>
          <w:szCs w:val="22"/>
        </w:rPr>
      </w:pPr>
      <w:r w:rsidRPr="00E047C5">
        <w:rPr>
          <w:rStyle w:val="EndnoteReference"/>
          <w:sz w:val="22"/>
          <w:szCs w:val="22"/>
        </w:rPr>
        <w:endnoteRef/>
      </w:r>
      <w:r w:rsidRPr="00E047C5">
        <w:rPr>
          <w:sz w:val="22"/>
          <w:szCs w:val="22"/>
        </w:rPr>
        <w:t xml:space="preserve"> Ghezzi, </w:t>
      </w:r>
      <w:r w:rsidRPr="00E047C5">
        <w:rPr>
          <w:i/>
          <w:sz w:val="22"/>
          <w:szCs w:val="22"/>
        </w:rPr>
        <w:t>Il processo di Dante</w:t>
      </w:r>
      <w:r w:rsidRPr="00E047C5">
        <w:rPr>
          <w:sz w:val="22"/>
          <w:szCs w:val="22"/>
        </w:rPr>
        <w:t xml:space="preserve">, 198: “falsarii et baracterii.” Dante characterizes barratry—a catchall for malfeasance by public officials—as a sin of fraud in the </w:t>
      </w:r>
      <w:r w:rsidRPr="00E047C5">
        <w:rPr>
          <w:i/>
          <w:sz w:val="22"/>
          <w:szCs w:val="22"/>
        </w:rPr>
        <w:t>Inferno</w:t>
      </w:r>
      <w:r w:rsidRPr="00E047C5">
        <w:rPr>
          <w:sz w:val="22"/>
          <w:szCs w:val="22"/>
        </w:rPr>
        <w:t xml:space="preserve"> (cantos 21-22).</w:t>
      </w:r>
    </w:p>
  </w:endnote>
  <w:endnote w:id="36">
    <w:p w14:paraId="3B970AA7" w14:textId="2CE1B8AF" w:rsidR="003437B6" w:rsidRPr="00E047C5" w:rsidRDefault="003437B6" w:rsidP="00E20BA3">
      <w:pPr>
        <w:pStyle w:val="EndnoteText"/>
        <w:contextualSpacing/>
        <w:jc w:val="both"/>
        <w:rPr>
          <w:sz w:val="22"/>
          <w:szCs w:val="22"/>
        </w:rPr>
      </w:pPr>
      <w:r w:rsidRPr="00E047C5">
        <w:rPr>
          <w:rStyle w:val="EndnoteReference"/>
          <w:sz w:val="22"/>
          <w:szCs w:val="22"/>
        </w:rPr>
        <w:endnoteRef/>
      </w:r>
      <w:r w:rsidRPr="00E047C5">
        <w:rPr>
          <w:sz w:val="22"/>
          <w:szCs w:val="22"/>
        </w:rPr>
        <w:t xml:space="preserve"> Santagata, </w:t>
      </w:r>
      <w:r w:rsidRPr="00E047C5">
        <w:rPr>
          <w:i/>
          <w:sz w:val="22"/>
          <w:szCs w:val="22"/>
        </w:rPr>
        <w:t>Dante</w:t>
      </w:r>
      <w:r w:rsidRPr="00E047C5">
        <w:rPr>
          <w:sz w:val="22"/>
          <w:szCs w:val="22"/>
        </w:rPr>
        <w:t>, 144-45.</w:t>
      </w:r>
    </w:p>
  </w:endnote>
  <w:endnote w:id="37">
    <w:p w14:paraId="6AAC3C94" w14:textId="6E82AC8B" w:rsidR="003437B6" w:rsidRPr="00E047C5" w:rsidRDefault="003437B6" w:rsidP="00E20BA3">
      <w:pPr>
        <w:pStyle w:val="EndnoteText"/>
        <w:contextualSpacing/>
        <w:jc w:val="both"/>
        <w:rPr>
          <w:sz w:val="22"/>
          <w:szCs w:val="22"/>
        </w:rPr>
      </w:pPr>
      <w:r w:rsidRPr="00E047C5">
        <w:rPr>
          <w:rStyle w:val="EndnoteReference"/>
          <w:sz w:val="22"/>
          <w:szCs w:val="22"/>
        </w:rPr>
        <w:endnoteRef/>
      </w:r>
      <w:r w:rsidRPr="00E047C5">
        <w:rPr>
          <w:sz w:val="22"/>
          <w:szCs w:val="22"/>
        </w:rPr>
        <w:t xml:space="preserve"> Ghezzi, </w:t>
      </w:r>
      <w:r w:rsidRPr="00E047C5">
        <w:rPr>
          <w:i/>
          <w:sz w:val="22"/>
          <w:szCs w:val="22"/>
        </w:rPr>
        <w:t>Il processo di Dante</w:t>
      </w:r>
      <w:r w:rsidRPr="00E047C5">
        <w:rPr>
          <w:sz w:val="22"/>
          <w:szCs w:val="22"/>
        </w:rPr>
        <w:t>, 200: “baracteriarum, iniquarum extorsionum et illicitorum lucrorum”; “ullo tempore in fortiam dicti comunis pervenerit, talis perveniens igne comburatur sic quod moriatur.”</w:t>
      </w:r>
    </w:p>
  </w:endnote>
  <w:endnote w:id="38">
    <w:p w14:paraId="772C7719" w14:textId="6E8E3A8C" w:rsidR="003437B6" w:rsidRPr="00E047C5" w:rsidRDefault="003437B6" w:rsidP="00E20BA3">
      <w:pPr>
        <w:suppressAutoHyphens/>
        <w:contextualSpacing/>
        <w:jc w:val="both"/>
        <w:outlineLvl w:val="0"/>
        <w:rPr>
          <w:sz w:val="22"/>
          <w:szCs w:val="22"/>
        </w:rPr>
      </w:pPr>
      <w:r w:rsidRPr="00E047C5">
        <w:rPr>
          <w:rStyle w:val="EndnoteReference"/>
          <w:sz w:val="22"/>
          <w:szCs w:val="22"/>
        </w:rPr>
        <w:endnoteRef/>
      </w:r>
      <w:r w:rsidRPr="00E047C5">
        <w:rPr>
          <w:sz w:val="22"/>
          <w:szCs w:val="22"/>
        </w:rPr>
        <w:t xml:space="preserve"> </w:t>
      </w:r>
      <w:r w:rsidRPr="00E047C5">
        <w:rPr>
          <w:i/>
          <w:sz w:val="22"/>
          <w:szCs w:val="22"/>
        </w:rPr>
        <w:t>Inf</w:t>
      </w:r>
      <w:r w:rsidRPr="00E047C5">
        <w:rPr>
          <w:sz w:val="22"/>
          <w:szCs w:val="22"/>
        </w:rPr>
        <w:t xml:space="preserve">. 30.109-10; </w:t>
      </w:r>
      <w:r w:rsidRPr="00E047C5">
        <w:rPr>
          <w:i/>
          <w:sz w:val="22"/>
          <w:szCs w:val="22"/>
        </w:rPr>
        <w:t>Purg</w:t>
      </w:r>
      <w:r w:rsidRPr="00E047C5">
        <w:rPr>
          <w:sz w:val="22"/>
          <w:szCs w:val="22"/>
        </w:rPr>
        <w:t>. 27.17-18.</w:t>
      </w:r>
    </w:p>
  </w:endnote>
  <w:endnote w:id="39">
    <w:p w14:paraId="05FF0193" w14:textId="61691155" w:rsidR="003437B6" w:rsidRPr="00E047C5" w:rsidRDefault="003437B6" w:rsidP="00E20BA3">
      <w:pPr>
        <w:pStyle w:val="EndnoteText"/>
        <w:contextualSpacing/>
        <w:jc w:val="both"/>
        <w:rPr>
          <w:sz w:val="22"/>
          <w:szCs w:val="22"/>
        </w:rPr>
      </w:pPr>
      <w:r w:rsidRPr="00E047C5">
        <w:rPr>
          <w:rStyle w:val="EndnoteReference"/>
          <w:sz w:val="22"/>
          <w:szCs w:val="22"/>
        </w:rPr>
        <w:endnoteRef/>
      </w:r>
      <w:r w:rsidRPr="00E047C5">
        <w:rPr>
          <w:sz w:val="22"/>
          <w:szCs w:val="22"/>
        </w:rPr>
        <w:t xml:space="preserve"> </w:t>
      </w:r>
      <w:r w:rsidRPr="00E047C5">
        <w:rPr>
          <w:i/>
          <w:sz w:val="22"/>
          <w:szCs w:val="22"/>
        </w:rPr>
        <w:t>Par</w:t>
      </w:r>
      <w:r w:rsidRPr="00E047C5">
        <w:rPr>
          <w:sz w:val="22"/>
          <w:szCs w:val="22"/>
        </w:rPr>
        <w:t>. 17.69.</w:t>
      </w:r>
    </w:p>
  </w:endnote>
  <w:endnote w:id="40">
    <w:p w14:paraId="1A8EEF3F" w14:textId="7C923233" w:rsidR="003437B6" w:rsidRPr="00E047C5" w:rsidRDefault="003437B6" w:rsidP="00E20BA3">
      <w:pPr>
        <w:jc w:val="both"/>
        <w:rPr>
          <w:sz w:val="22"/>
          <w:szCs w:val="22"/>
        </w:rPr>
      </w:pPr>
      <w:r w:rsidRPr="00E047C5">
        <w:rPr>
          <w:rStyle w:val="EndnoteReference"/>
          <w:sz w:val="22"/>
          <w:szCs w:val="22"/>
        </w:rPr>
        <w:endnoteRef/>
      </w:r>
      <w:r w:rsidRPr="00E047C5">
        <w:rPr>
          <w:sz w:val="22"/>
          <w:szCs w:val="22"/>
        </w:rPr>
        <w:t xml:space="preserve"> </w:t>
      </w:r>
      <w:r w:rsidRPr="00E047C5">
        <w:rPr>
          <w:i/>
          <w:sz w:val="22"/>
          <w:szCs w:val="22"/>
        </w:rPr>
        <w:t>DVE</w:t>
      </w:r>
      <w:r w:rsidRPr="00E047C5">
        <w:rPr>
          <w:sz w:val="22"/>
          <w:szCs w:val="22"/>
        </w:rPr>
        <w:t xml:space="preserve"> 1.6.3: “</w:t>
      </w:r>
      <w:r w:rsidRPr="00E047C5">
        <w:rPr>
          <w:color w:val="000000"/>
          <w:sz w:val="22"/>
          <w:szCs w:val="22"/>
          <w:shd w:val="clear" w:color="auto" w:fill="FFFFFF"/>
        </w:rPr>
        <w:t xml:space="preserve">Nos autem, cui mundus est patria velut piscibus equor . . . et Florentiam adeo diligamus ut, quia dileximus, exilium patiamur iniuste.” I cite </w:t>
      </w:r>
      <w:r w:rsidRPr="00E047C5">
        <w:rPr>
          <w:i/>
          <w:sz w:val="22"/>
          <w:szCs w:val="22"/>
        </w:rPr>
        <w:t>De vulgari eloquentia</w:t>
      </w:r>
      <w:r w:rsidRPr="00E047C5">
        <w:rPr>
          <w:sz w:val="22"/>
          <w:szCs w:val="22"/>
        </w:rPr>
        <w:t xml:space="preserve">, ed. Steven Botterill (Cambridge: </w:t>
      </w:r>
      <w:r w:rsidRPr="00E047C5">
        <w:rPr>
          <w:sz w:val="22"/>
          <w:szCs w:val="22"/>
          <w:u w:color="BD0004"/>
        </w:rPr>
        <w:t>Cambridge University Press</w:t>
      </w:r>
      <w:r w:rsidRPr="00E047C5">
        <w:rPr>
          <w:sz w:val="22"/>
          <w:szCs w:val="22"/>
        </w:rPr>
        <w:t>, 1996).</w:t>
      </w:r>
    </w:p>
  </w:endnote>
  <w:endnote w:id="41">
    <w:p w14:paraId="5C523275" w14:textId="4E31FF7E" w:rsidR="003437B6" w:rsidRPr="00E047C5" w:rsidRDefault="003437B6" w:rsidP="00E20BA3">
      <w:pPr>
        <w:pStyle w:val="Body"/>
        <w:contextualSpacing/>
        <w:jc w:val="both"/>
        <w:rPr>
          <w:rFonts w:ascii="Times New Roman" w:eastAsia="Times New Roman" w:hAnsi="Times New Roman" w:cs="Times New Roman"/>
          <w:sz w:val="22"/>
          <w:szCs w:val="22"/>
          <w:bdr w:val="none" w:sz="0" w:space="0" w:color="auto"/>
          <w:shd w:val="clear" w:color="auto" w:fill="FFFFFF"/>
          <w:lang w:val="en-US"/>
        </w:rPr>
      </w:pPr>
      <w:r w:rsidRPr="00E047C5">
        <w:rPr>
          <w:rStyle w:val="EndnoteReference"/>
          <w:rFonts w:ascii="Times New Roman" w:hAnsi="Times New Roman" w:cs="Times New Roman"/>
          <w:sz w:val="22"/>
          <w:szCs w:val="22"/>
          <w:lang w:val="en-US"/>
        </w:rPr>
        <w:endnoteRef/>
      </w:r>
      <w:r w:rsidRPr="00E047C5">
        <w:rPr>
          <w:rFonts w:ascii="Times New Roman" w:hAnsi="Times New Roman" w:cs="Times New Roman"/>
          <w:sz w:val="22"/>
          <w:szCs w:val="22"/>
          <w:lang w:val="en-US"/>
        </w:rPr>
        <w:t xml:space="preserve"> </w:t>
      </w:r>
      <w:r w:rsidRPr="00E047C5">
        <w:rPr>
          <w:rFonts w:ascii="Times New Roman" w:hAnsi="Times New Roman" w:cs="Times New Roman"/>
          <w:i/>
          <w:sz w:val="22"/>
          <w:szCs w:val="22"/>
          <w:lang w:val="en-US"/>
        </w:rPr>
        <w:t>Conv.</w:t>
      </w:r>
      <w:r w:rsidRPr="00E047C5">
        <w:rPr>
          <w:rFonts w:ascii="Times New Roman" w:hAnsi="Times New Roman" w:cs="Times New Roman"/>
          <w:sz w:val="22"/>
          <w:szCs w:val="22"/>
          <w:lang w:val="en-US"/>
        </w:rPr>
        <w:t xml:space="preserve"> 1.3.4-5. I cite </w:t>
      </w:r>
      <w:r w:rsidRPr="00E047C5">
        <w:rPr>
          <w:rFonts w:ascii="Times New Roman" w:hAnsi="Times New Roman" w:cs="Times New Roman"/>
          <w:i/>
          <w:sz w:val="22"/>
          <w:szCs w:val="22"/>
        </w:rPr>
        <w:t>Convivio</w:t>
      </w:r>
      <w:r w:rsidRPr="00E047C5">
        <w:rPr>
          <w:rFonts w:ascii="Times New Roman" w:hAnsi="Times New Roman" w:cs="Times New Roman"/>
          <w:sz w:val="22"/>
          <w:szCs w:val="22"/>
        </w:rPr>
        <w:t>, ed. Piero Cudini. 6th ed. (Milan: Garzanti, 2005).</w:t>
      </w:r>
    </w:p>
  </w:endnote>
  <w:endnote w:id="42">
    <w:p w14:paraId="52E02BB9" w14:textId="3C55EEAC" w:rsidR="003437B6" w:rsidRPr="00E047C5" w:rsidRDefault="003437B6" w:rsidP="00E20BA3">
      <w:pPr>
        <w:pStyle w:val="EndnoteText"/>
        <w:contextualSpacing/>
        <w:jc w:val="both"/>
        <w:rPr>
          <w:sz w:val="22"/>
          <w:szCs w:val="22"/>
        </w:rPr>
      </w:pPr>
      <w:r w:rsidRPr="00E047C5">
        <w:rPr>
          <w:rStyle w:val="EndnoteReference"/>
          <w:sz w:val="22"/>
          <w:szCs w:val="22"/>
        </w:rPr>
        <w:endnoteRef/>
      </w:r>
      <w:r w:rsidRPr="00E047C5">
        <w:rPr>
          <w:sz w:val="22"/>
          <w:szCs w:val="22"/>
        </w:rPr>
        <w:t xml:space="preserve"> Thomas Carlyle, “The Hero as Poet: Dante,” in </w:t>
      </w:r>
      <w:r w:rsidRPr="00E047C5">
        <w:rPr>
          <w:i/>
          <w:sz w:val="22"/>
          <w:szCs w:val="22"/>
        </w:rPr>
        <w:t>Italian Poets and English Critics, 1755-1859: A Collection of Critical Essays</w:t>
      </w:r>
      <w:r w:rsidRPr="00E047C5">
        <w:rPr>
          <w:sz w:val="22"/>
          <w:szCs w:val="22"/>
        </w:rPr>
        <w:t xml:space="preserve">, ed. Beatrice Corrigan (Chicago: University of Chicago Press, 1969), 188-207, at 195; Giosuè Carducci, “A messer Cante Gabrielli da Gubbio,” in </w:t>
      </w:r>
      <w:r w:rsidRPr="00E047C5">
        <w:rPr>
          <w:i/>
          <w:sz w:val="22"/>
          <w:szCs w:val="22"/>
        </w:rPr>
        <w:t>Giambi ed Epodi</w:t>
      </w:r>
      <w:r w:rsidRPr="00E047C5">
        <w:rPr>
          <w:sz w:val="22"/>
          <w:szCs w:val="22"/>
        </w:rPr>
        <w:t>, ed. Enzo Palmieri (Bologna: Zanichelli, 1960), 194-95.</w:t>
      </w:r>
    </w:p>
  </w:endnote>
  <w:endnote w:id="43">
    <w:p w14:paraId="2B5DF9EC" w14:textId="142C558E" w:rsidR="003437B6" w:rsidRPr="00E047C5" w:rsidRDefault="003437B6" w:rsidP="00E20BA3">
      <w:pPr>
        <w:pStyle w:val="EndnoteText"/>
        <w:contextualSpacing/>
        <w:jc w:val="both"/>
        <w:rPr>
          <w:sz w:val="22"/>
          <w:szCs w:val="22"/>
        </w:rPr>
      </w:pPr>
      <w:r w:rsidRPr="00E047C5">
        <w:rPr>
          <w:rStyle w:val="EndnoteReference"/>
          <w:sz w:val="22"/>
          <w:szCs w:val="22"/>
        </w:rPr>
        <w:endnoteRef/>
      </w:r>
      <w:r w:rsidRPr="00E047C5">
        <w:rPr>
          <w:sz w:val="22"/>
          <w:szCs w:val="22"/>
        </w:rPr>
        <w:t xml:space="preserve"> Villani, </w:t>
      </w:r>
      <w:r w:rsidRPr="00E047C5">
        <w:rPr>
          <w:i/>
          <w:sz w:val="22"/>
          <w:szCs w:val="22"/>
        </w:rPr>
        <w:t>Cronica nuova</w:t>
      </w:r>
      <w:r w:rsidRPr="00E047C5">
        <w:rPr>
          <w:sz w:val="22"/>
          <w:szCs w:val="22"/>
        </w:rPr>
        <w:t xml:space="preserve"> 10.136; Boccaccio, </w:t>
      </w:r>
      <w:r w:rsidRPr="00E047C5">
        <w:rPr>
          <w:i/>
          <w:iCs/>
          <w:sz w:val="22"/>
          <w:szCs w:val="22"/>
        </w:rPr>
        <w:t>Trattatello</w:t>
      </w:r>
      <w:r w:rsidRPr="00E047C5">
        <w:rPr>
          <w:iCs/>
          <w:sz w:val="22"/>
          <w:szCs w:val="22"/>
        </w:rPr>
        <w:t xml:space="preserve">, 443-44; Santagata, </w:t>
      </w:r>
      <w:r w:rsidRPr="00E047C5">
        <w:rPr>
          <w:i/>
          <w:iCs/>
          <w:sz w:val="22"/>
          <w:szCs w:val="22"/>
        </w:rPr>
        <w:t>Dante</w:t>
      </w:r>
      <w:r w:rsidRPr="00E047C5">
        <w:rPr>
          <w:iCs/>
          <w:sz w:val="22"/>
          <w:szCs w:val="22"/>
        </w:rPr>
        <w:t>, 212-15.</w:t>
      </w:r>
    </w:p>
  </w:endnote>
  <w:endnote w:id="44">
    <w:p w14:paraId="63B0F80C" w14:textId="32069778" w:rsidR="003437B6" w:rsidRPr="00E047C5" w:rsidRDefault="003437B6" w:rsidP="00E20BA3">
      <w:pPr>
        <w:suppressAutoHyphens/>
        <w:contextualSpacing/>
        <w:jc w:val="both"/>
        <w:outlineLvl w:val="0"/>
        <w:rPr>
          <w:sz w:val="22"/>
          <w:szCs w:val="22"/>
        </w:rPr>
      </w:pPr>
      <w:r w:rsidRPr="00E047C5">
        <w:rPr>
          <w:rStyle w:val="EndnoteReference"/>
          <w:sz w:val="22"/>
          <w:szCs w:val="22"/>
        </w:rPr>
        <w:endnoteRef/>
      </w:r>
      <w:r w:rsidRPr="00E047C5">
        <w:rPr>
          <w:sz w:val="22"/>
          <w:szCs w:val="22"/>
        </w:rPr>
        <w:t xml:space="preserve"> </w:t>
      </w:r>
      <w:r w:rsidRPr="00E047C5">
        <w:rPr>
          <w:i/>
          <w:sz w:val="22"/>
          <w:szCs w:val="22"/>
        </w:rPr>
        <w:t>Epist.</w:t>
      </w:r>
      <w:r w:rsidRPr="00E047C5">
        <w:rPr>
          <w:sz w:val="22"/>
          <w:szCs w:val="22"/>
        </w:rPr>
        <w:t xml:space="preserve"> 2, 3, 5, 6, 7. I cite </w:t>
      </w:r>
      <w:r w:rsidRPr="00E047C5">
        <w:rPr>
          <w:i/>
          <w:sz w:val="22"/>
          <w:szCs w:val="22"/>
        </w:rPr>
        <w:t>Epistole</w:t>
      </w:r>
      <w:r w:rsidRPr="00E047C5">
        <w:rPr>
          <w:sz w:val="22"/>
          <w:szCs w:val="22"/>
        </w:rPr>
        <w:t xml:space="preserve">, ed. Angelo Jacomuzzi, vol. 2 of </w:t>
      </w:r>
      <w:r w:rsidRPr="00E047C5">
        <w:rPr>
          <w:i/>
          <w:sz w:val="22"/>
          <w:szCs w:val="22"/>
        </w:rPr>
        <w:t>Opere minori di Dante Alighieri</w:t>
      </w:r>
      <w:r w:rsidRPr="00E047C5">
        <w:rPr>
          <w:sz w:val="22"/>
          <w:szCs w:val="22"/>
        </w:rPr>
        <w:t xml:space="preserve"> (Turin: Unione Tipografico-Editrice Torinese, 1986), trans. Paget Toynbee, </w:t>
      </w:r>
      <w:r w:rsidRPr="00E047C5">
        <w:rPr>
          <w:i/>
          <w:sz w:val="22"/>
          <w:szCs w:val="22"/>
        </w:rPr>
        <w:t>Dantis Alagherii Epistolae: The Letters of Dante</w:t>
      </w:r>
      <w:r w:rsidRPr="00E047C5">
        <w:rPr>
          <w:sz w:val="22"/>
          <w:szCs w:val="22"/>
        </w:rPr>
        <w:t xml:space="preserve"> (Oxford: Oxford University Press, 1920); </w:t>
      </w:r>
      <w:r w:rsidRPr="00E047C5">
        <w:rPr>
          <w:i/>
          <w:sz w:val="22"/>
          <w:szCs w:val="22"/>
        </w:rPr>
        <w:t>Epist.</w:t>
      </w:r>
      <w:r w:rsidRPr="00E047C5">
        <w:rPr>
          <w:sz w:val="22"/>
          <w:szCs w:val="22"/>
        </w:rPr>
        <w:t xml:space="preserve"> 6.1 (p. 386): “</w:t>
      </w:r>
      <w:r w:rsidRPr="00E047C5">
        <w:rPr>
          <w:color w:val="000000"/>
          <w:sz w:val="22"/>
          <w:szCs w:val="22"/>
          <w:shd w:val="clear" w:color="auto" w:fill="FFFFFF"/>
        </w:rPr>
        <w:t>scelestissimis Florentinis intrinsecis.”</w:t>
      </w:r>
    </w:p>
  </w:endnote>
  <w:endnote w:id="45">
    <w:p w14:paraId="0DD901AC" w14:textId="41EDABA3" w:rsidR="003437B6" w:rsidRPr="00E047C5" w:rsidRDefault="003437B6" w:rsidP="00E20BA3">
      <w:pPr>
        <w:jc w:val="both"/>
        <w:rPr>
          <w:sz w:val="22"/>
          <w:szCs w:val="22"/>
        </w:rPr>
      </w:pPr>
      <w:r w:rsidRPr="00E047C5">
        <w:rPr>
          <w:rStyle w:val="EndnoteReference"/>
          <w:sz w:val="22"/>
          <w:szCs w:val="22"/>
        </w:rPr>
        <w:endnoteRef/>
      </w:r>
      <w:r w:rsidRPr="00E047C5">
        <w:rPr>
          <w:sz w:val="22"/>
          <w:szCs w:val="22"/>
        </w:rPr>
        <w:t xml:space="preserve"> </w:t>
      </w:r>
      <w:r w:rsidRPr="00E047C5">
        <w:rPr>
          <w:i/>
          <w:sz w:val="22"/>
          <w:szCs w:val="22"/>
        </w:rPr>
        <w:t>Mon.</w:t>
      </w:r>
      <w:r w:rsidRPr="00E047C5">
        <w:rPr>
          <w:sz w:val="22"/>
          <w:szCs w:val="22"/>
        </w:rPr>
        <w:t xml:space="preserve"> 3.15.10 (3.16.10 in Prue Shaw’s translation): “Imperatore, qui secundum phylosophica documenta genus humanum ad temporalem felicitatem dirigeret.” I cite </w:t>
      </w:r>
      <w:r w:rsidRPr="00E047C5">
        <w:rPr>
          <w:i/>
          <w:sz w:val="22"/>
          <w:szCs w:val="22"/>
        </w:rPr>
        <w:t>Monarchia</w:t>
      </w:r>
      <w:r w:rsidRPr="00E047C5">
        <w:rPr>
          <w:sz w:val="22"/>
          <w:szCs w:val="22"/>
        </w:rPr>
        <w:t>, ed. Pier Giorgio Ricci (Verona: Mondadori, 1965), trans. Prue Shaw (Cambridge: Cambridge University Press, 1996).</w:t>
      </w:r>
    </w:p>
  </w:endnote>
  <w:endnote w:id="46">
    <w:p w14:paraId="0EE76453" w14:textId="1E1158CB" w:rsidR="003437B6" w:rsidRPr="00E047C5" w:rsidRDefault="003437B6" w:rsidP="00E20BA3">
      <w:pPr>
        <w:pStyle w:val="EndnoteText"/>
        <w:contextualSpacing/>
        <w:jc w:val="both"/>
        <w:rPr>
          <w:sz w:val="22"/>
          <w:szCs w:val="22"/>
        </w:rPr>
      </w:pPr>
      <w:r w:rsidRPr="00E047C5">
        <w:rPr>
          <w:rStyle w:val="EndnoteReference"/>
          <w:sz w:val="22"/>
          <w:szCs w:val="22"/>
        </w:rPr>
        <w:endnoteRef/>
      </w:r>
      <w:r w:rsidRPr="00E047C5">
        <w:rPr>
          <w:sz w:val="22"/>
          <w:szCs w:val="22"/>
        </w:rPr>
        <w:t xml:space="preserve"> </w:t>
      </w:r>
      <w:r w:rsidRPr="00E047C5">
        <w:rPr>
          <w:i/>
          <w:sz w:val="22"/>
          <w:szCs w:val="22"/>
        </w:rPr>
        <w:t>Epist.</w:t>
      </w:r>
      <w:r w:rsidRPr="00E047C5">
        <w:rPr>
          <w:sz w:val="22"/>
          <w:szCs w:val="22"/>
        </w:rPr>
        <w:t xml:space="preserve"> 5.4 (p. 374): “Moysen alium”; </w:t>
      </w:r>
      <w:r w:rsidRPr="00E047C5">
        <w:rPr>
          <w:i/>
          <w:sz w:val="22"/>
          <w:szCs w:val="22"/>
        </w:rPr>
        <w:t>Par</w:t>
      </w:r>
      <w:r w:rsidRPr="00E047C5">
        <w:rPr>
          <w:sz w:val="22"/>
          <w:szCs w:val="22"/>
        </w:rPr>
        <w:t>. 30.133-38, at 137.</w:t>
      </w:r>
    </w:p>
  </w:endnote>
  <w:endnote w:id="47">
    <w:p w14:paraId="0D38D955" w14:textId="1A882AB5" w:rsidR="003437B6" w:rsidRPr="00E047C5" w:rsidRDefault="003437B6" w:rsidP="00E20BA3">
      <w:pPr>
        <w:contextualSpacing/>
        <w:jc w:val="both"/>
        <w:rPr>
          <w:sz w:val="22"/>
          <w:szCs w:val="22"/>
        </w:rPr>
      </w:pPr>
      <w:r w:rsidRPr="00E047C5">
        <w:rPr>
          <w:rStyle w:val="EndnoteReference"/>
          <w:sz w:val="22"/>
          <w:szCs w:val="22"/>
        </w:rPr>
        <w:endnoteRef/>
      </w:r>
      <w:r w:rsidRPr="00E047C5">
        <w:rPr>
          <w:sz w:val="22"/>
          <w:szCs w:val="22"/>
        </w:rPr>
        <w:t xml:space="preserve"> </w:t>
      </w:r>
      <w:r w:rsidRPr="00E047C5">
        <w:rPr>
          <w:i/>
          <w:color w:val="000000"/>
          <w:sz w:val="22"/>
          <w:szCs w:val="22"/>
          <w:shd w:val="clear" w:color="auto" w:fill="FFFFFF"/>
        </w:rPr>
        <w:t>Epist.</w:t>
      </w:r>
      <w:r w:rsidRPr="00E047C5">
        <w:rPr>
          <w:color w:val="000000"/>
          <w:sz w:val="22"/>
          <w:szCs w:val="22"/>
          <w:shd w:val="clear" w:color="auto" w:fill="FFFFFF"/>
        </w:rPr>
        <w:t xml:space="preserve"> 6.21 (p. 394): “Tuscorum vanissimi, tam natura quam vitio insensati”; 6.5 (p. 388): “romani Principis, mundi regis et Dei ministri”; 6.17 (p. 392): “urbem diutino merore confectam in manus alienorum tradi finaliter, plurima vestri parte seu nece seu captivitate deperdita, perpessuri exilium pauci cum fletu cernetis.”</w:t>
      </w:r>
    </w:p>
  </w:endnote>
  <w:endnote w:id="48">
    <w:p w14:paraId="5C0BACCE" w14:textId="74DB15C0" w:rsidR="003437B6" w:rsidRPr="00E047C5" w:rsidRDefault="003437B6" w:rsidP="00E20BA3">
      <w:pPr>
        <w:pStyle w:val="EndnoteText"/>
        <w:snapToGrid w:val="0"/>
        <w:contextualSpacing/>
        <w:jc w:val="both"/>
        <w:rPr>
          <w:sz w:val="22"/>
          <w:szCs w:val="22"/>
        </w:rPr>
      </w:pPr>
      <w:r w:rsidRPr="00E047C5">
        <w:rPr>
          <w:rStyle w:val="EndnoteReference"/>
          <w:sz w:val="22"/>
          <w:szCs w:val="22"/>
        </w:rPr>
        <w:endnoteRef/>
      </w:r>
      <w:r w:rsidRPr="00E047C5">
        <w:rPr>
          <w:sz w:val="22"/>
          <w:szCs w:val="22"/>
        </w:rPr>
        <w:t xml:space="preserve"> </w:t>
      </w:r>
      <w:r w:rsidRPr="00E047C5">
        <w:rPr>
          <w:i/>
          <w:sz w:val="22"/>
          <w:szCs w:val="22"/>
        </w:rPr>
        <w:t>Epist.</w:t>
      </w:r>
      <w:r w:rsidRPr="00E047C5">
        <w:rPr>
          <w:sz w:val="22"/>
          <w:szCs w:val="22"/>
        </w:rPr>
        <w:t xml:space="preserve"> 7.23 (p. 408): “</w:t>
      </w:r>
      <w:r w:rsidRPr="00E047C5">
        <w:rPr>
          <w:color w:val="000000"/>
          <w:sz w:val="22"/>
          <w:szCs w:val="22"/>
          <w:shd w:val="clear" w:color="auto" w:fill="FFFFFF"/>
        </w:rPr>
        <w:t>Sarni fluenta torrentis adhuc rictus eius inficiunt, et Florentia . . . dira hec pernicies nuncupatar”; 7.24 (p. 408): “Hec est vipera versa in viscera genitricis; hec est languida pecus gregem domini sui sua contagione commaculans”; 7.29 (p. 410): “Goliam hunc in funda sapientie tue atque in lapide virium tuarum prosterna. . . . fugient Philistei et liberabitur Israel.”</w:t>
      </w:r>
    </w:p>
  </w:endnote>
  <w:endnote w:id="49">
    <w:p w14:paraId="5424AB37" w14:textId="13DE6934" w:rsidR="003437B6" w:rsidRPr="00E047C5" w:rsidRDefault="003437B6" w:rsidP="00E20BA3">
      <w:pPr>
        <w:pStyle w:val="Body1"/>
        <w:spacing w:before="0" w:beforeAutospacing="0" w:after="0" w:afterAutospacing="0"/>
        <w:jc w:val="both"/>
        <w:rPr>
          <w:sz w:val="22"/>
          <w:szCs w:val="22"/>
        </w:rPr>
      </w:pPr>
      <w:r w:rsidRPr="00E047C5">
        <w:rPr>
          <w:rStyle w:val="EndnoteReference"/>
          <w:sz w:val="22"/>
          <w:szCs w:val="22"/>
        </w:rPr>
        <w:endnoteRef/>
      </w:r>
      <w:r w:rsidRPr="00E047C5">
        <w:rPr>
          <w:sz w:val="22"/>
          <w:szCs w:val="22"/>
        </w:rPr>
        <w:t xml:space="preserve"> Brafa Misicoro, </w:t>
      </w:r>
      <w:r w:rsidRPr="00E047C5">
        <w:rPr>
          <w:i/>
          <w:sz w:val="22"/>
          <w:szCs w:val="22"/>
        </w:rPr>
        <w:t>Le vicende giudiziarie</w:t>
      </w:r>
      <w:r w:rsidRPr="00E047C5">
        <w:rPr>
          <w:sz w:val="22"/>
          <w:szCs w:val="22"/>
        </w:rPr>
        <w:t xml:space="preserve">, 76-79; Barbi, </w:t>
      </w:r>
      <w:r w:rsidRPr="00E047C5">
        <w:rPr>
          <w:i/>
          <w:sz w:val="22"/>
          <w:szCs w:val="22"/>
        </w:rPr>
        <w:t>Life of Dante</w:t>
      </w:r>
      <w:r w:rsidRPr="00E047C5">
        <w:rPr>
          <w:sz w:val="22"/>
          <w:szCs w:val="22"/>
        </w:rPr>
        <w:t xml:space="preserve">, 25-26; Santagata, </w:t>
      </w:r>
      <w:r w:rsidRPr="00E047C5">
        <w:rPr>
          <w:i/>
          <w:sz w:val="22"/>
          <w:szCs w:val="22"/>
        </w:rPr>
        <w:t>Dante</w:t>
      </w:r>
      <w:r w:rsidRPr="00E047C5">
        <w:rPr>
          <w:sz w:val="22"/>
          <w:szCs w:val="22"/>
        </w:rPr>
        <w:t>, 255-56.</w:t>
      </w:r>
    </w:p>
  </w:endnote>
  <w:endnote w:id="50">
    <w:p w14:paraId="158F9EF8" w14:textId="21C4CF0B" w:rsidR="003437B6" w:rsidRPr="00E047C5" w:rsidRDefault="003437B6" w:rsidP="00E20BA3">
      <w:pPr>
        <w:pStyle w:val="Body1"/>
        <w:spacing w:before="0" w:beforeAutospacing="0" w:after="0" w:afterAutospacing="0"/>
        <w:jc w:val="both"/>
        <w:rPr>
          <w:sz w:val="22"/>
          <w:szCs w:val="22"/>
        </w:rPr>
      </w:pPr>
      <w:r w:rsidRPr="00E047C5">
        <w:rPr>
          <w:rStyle w:val="EndnoteReference"/>
          <w:sz w:val="22"/>
          <w:szCs w:val="22"/>
        </w:rPr>
        <w:endnoteRef/>
      </w:r>
      <w:r w:rsidRPr="00E047C5">
        <w:rPr>
          <w:sz w:val="22"/>
          <w:szCs w:val="22"/>
        </w:rPr>
        <w:t xml:space="preserve"> Ghezzi, </w:t>
      </w:r>
      <w:r w:rsidRPr="00E047C5">
        <w:rPr>
          <w:i/>
          <w:sz w:val="22"/>
          <w:szCs w:val="22"/>
        </w:rPr>
        <w:t>Il processo di Dante</w:t>
      </w:r>
      <w:r w:rsidRPr="00E047C5">
        <w:rPr>
          <w:sz w:val="22"/>
          <w:szCs w:val="22"/>
        </w:rPr>
        <w:t xml:space="preserve">, 201-11; Brafa Misicoro, </w:t>
      </w:r>
      <w:r w:rsidRPr="00E047C5">
        <w:rPr>
          <w:i/>
          <w:sz w:val="22"/>
          <w:szCs w:val="22"/>
        </w:rPr>
        <w:t>Le vicende giudiziarie</w:t>
      </w:r>
      <w:r w:rsidRPr="00E047C5">
        <w:rPr>
          <w:sz w:val="22"/>
          <w:szCs w:val="22"/>
        </w:rPr>
        <w:t xml:space="preserve">, 91-92; Santagata, </w:t>
      </w:r>
      <w:r w:rsidRPr="00E047C5">
        <w:rPr>
          <w:i/>
          <w:sz w:val="22"/>
          <w:szCs w:val="22"/>
        </w:rPr>
        <w:t>Dante</w:t>
      </w:r>
      <w:r w:rsidRPr="00E047C5">
        <w:rPr>
          <w:sz w:val="22"/>
          <w:szCs w:val="22"/>
        </w:rPr>
        <w:t>, 298-99.</w:t>
      </w:r>
    </w:p>
  </w:endnote>
  <w:endnote w:id="51">
    <w:p w14:paraId="2AC9C1B3" w14:textId="1647AE58" w:rsidR="003437B6" w:rsidRPr="00E047C5" w:rsidRDefault="003437B6" w:rsidP="00E20BA3">
      <w:pPr>
        <w:contextualSpacing/>
        <w:jc w:val="both"/>
        <w:rPr>
          <w:sz w:val="22"/>
          <w:szCs w:val="22"/>
        </w:rPr>
      </w:pPr>
      <w:r w:rsidRPr="00E047C5">
        <w:rPr>
          <w:rStyle w:val="EndnoteReference"/>
          <w:sz w:val="22"/>
          <w:szCs w:val="22"/>
        </w:rPr>
        <w:endnoteRef/>
      </w:r>
      <w:r w:rsidRPr="00E047C5">
        <w:rPr>
          <w:sz w:val="22"/>
          <w:szCs w:val="22"/>
        </w:rPr>
        <w:t xml:space="preserve"> </w:t>
      </w:r>
      <w:r w:rsidRPr="00E047C5">
        <w:rPr>
          <w:i/>
          <w:sz w:val="22"/>
          <w:szCs w:val="22"/>
        </w:rPr>
        <w:t>Epist.</w:t>
      </w:r>
      <w:r w:rsidRPr="00E047C5">
        <w:rPr>
          <w:sz w:val="22"/>
          <w:szCs w:val="22"/>
        </w:rPr>
        <w:t xml:space="preserve"> 12.9 (p. </w:t>
      </w:r>
      <w:r w:rsidRPr="00E047C5">
        <w:rPr>
          <w:color w:val="000000"/>
          <w:sz w:val="22"/>
          <w:szCs w:val="22"/>
          <w:shd w:val="clear" w:color="auto" w:fill="FFFFFF"/>
        </w:rPr>
        <w:t>436): “nonne solis astrorumque specula ubique conspiciam? nonne dulcissimas veritates potero speculari ubique sub celo, ni prius inglorium ymo ignominiosum populo Florentineque civitati me reddam? Quippe nec panis deficiet.” Here I have slightly modified Toynbee’s translation.</w:t>
      </w:r>
      <w:r w:rsidRPr="00E047C5">
        <w:rPr>
          <w:sz w:val="22"/>
          <w:szCs w:val="22"/>
        </w:rPr>
        <w:t xml:space="preserve"> </w:t>
      </w:r>
    </w:p>
  </w:endnote>
  <w:endnote w:id="52">
    <w:p w14:paraId="6B9679F8" w14:textId="6208FEBD" w:rsidR="003437B6" w:rsidRPr="00E047C5" w:rsidRDefault="003437B6" w:rsidP="00E20BA3">
      <w:pPr>
        <w:pStyle w:val="Body1"/>
        <w:spacing w:before="0" w:beforeAutospacing="0" w:after="0" w:afterAutospacing="0"/>
        <w:jc w:val="both"/>
        <w:rPr>
          <w:sz w:val="22"/>
          <w:szCs w:val="22"/>
        </w:rPr>
      </w:pPr>
      <w:r w:rsidRPr="00E047C5">
        <w:rPr>
          <w:rStyle w:val="EndnoteReference"/>
          <w:sz w:val="22"/>
          <w:szCs w:val="22"/>
        </w:rPr>
        <w:endnoteRef/>
      </w:r>
      <w:r w:rsidRPr="00E047C5">
        <w:rPr>
          <w:sz w:val="22"/>
          <w:szCs w:val="22"/>
        </w:rPr>
        <w:t xml:space="preserve"> Ghezzi, </w:t>
      </w:r>
      <w:r w:rsidRPr="00E047C5">
        <w:rPr>
          <w:i/>
          <w:sz w:val="22"/>
          <w:szCs w:val="22"/>
        </w:rPr>
        <w:t>Il processo di Dante</w:t>
      </w:r>
      <w:r w:rsidRPr="00E047C5">
        <w:rPr>
          <w:sz w:val="22"/>
          <w:szCs w:val="22"/>
        </w:rPr>
        <w:t xml:space="preserve">, 212: “quo tempore pervenerit in fortiam comunis Florentie, quod ad locum iustitie ducantur et ibi eis et cuilibet eorum caput a spatulis amputetur ita quod penitus moriantur”; 214: “offendendi in habere et persona, libere et impune”; Santagata, </w:t>
      </w:r>
      <w:r w:rsidRPr="00E047C5">
        <w:rPr>
          <w:i/>
          <w:sz w:val="22"/>
          <w:szCs w:val="22"/>
        </w:rPr>
        <w:t>Dante</w:t>
      </w:r>
      <w:r w:rsidRPr="00E047C5">
        <w:rPr>
          <w:sz w:val="22"/>
          <w:szCs w:val="22"/>
        </w:rPr>
        <w:t>, 300-301.</w:t>
      </w:r>
    </w:p>
  </w:endnote>
  <w:endnote w:id="53">
    <w:p w14:paraId="4A942780" w14:textId="56F8152C" w:rsidR="003437B6" w:rsidRPr="00E047C5" w:rsidRDefault="003437B6" w:rsidP="00E20BA3">
      <w:pPr>
        <w:pStyle w:val="Body1"/>
        <w:spacing w:before="0" w:beforeAutospacing="0" w:after="0" w:afterAutospacing="0"/>
        <w:jc w:val="both"/>
        <w:rPr>
          <w:sz w:val="22"/>
          <w:szCs w:val="22"/>
        </w:rPr>
      </w:pPr>
      <w:r w:rsidRPr="00E047C5">
        <w:rPr>
          <w:rStyle w:val="EndnoteReference"/>
          <w:sz w:val="22"/>
          <w:szCs w:val="22"/>
        </w:rPr>
        <w:endnoteRef/>
      </w:r>
      <w:r w:rsidRPr="00E047C5">
        <w:rPr>
          <w:sz w:val="22"/>
          <w:szCs w:val="22"/>
        </w:rPr>
        <w:t xml:space="preserve"> </w:t>
      </w:r>
      <w:r w:rsidRPr="00E047C5">
        <w:rPr>
          <w:i/>
          <w:sz w:val="22"/>
          <w:szCs w:val="22"/>
          <w:shd w:val="clear" w:color="auto" w:fill="FFFFFF"/>
        </w:rPr>
        <w:t>Epist.</w:t>
      </w:r>
      <w:r w:rsidRPr="00E047C5">
        <w:rPr>
          <w:sz w:val="22"/>
          <w:szCs w:val="22"/>
          <w:shd w:val="clear" w:color="auto" w:fill="FFFFFF"/>
        </w:rPr>
        <w:t xml:space="preserve"> 13.1 (p. 438): “Magnifico atque victorioso domino domino Cani Grandi de la Scala sacratissimi Cesarei Principatus in urbe Verona et civitate Vicentie Vicario generali”; </w:t>
      </w:r>
      <w:r w:rsidRPr="00E047C5">
        <w:rPr>
          <w:iCs/>
          <w:sz w:val="22"/>
          <w:szCs w:val="22"/>
        </w:rPr>
        <w:t xml:space="preserve">13.9 (p. 441): “thesaurum carissimum”; </w:t>
      </w:r>
      <w:r w:rsidRPr="00E047C5">
        <w:rPr>
          <w:sz w:val="22"/>
          <w:szCs w:val="22"/>
          <w:shd w:val="clear" w:color="auto" w:fill="FFFFFF"/>
        </w:rPr>
        <w:t xml:space="preserve">13.11 (p. 442): “sublimem canticam.” </w:t>
      </w:r>
      <w:r w:rsidRPr="00E047C5">
        <w:rPr>
          <w:sz w:val="22"/>
          <w:szCs w:val="22"/>
        </w:rPr>
        <w:t xml:space="preserve">I follow Hollander and others in accepting Dante’s authorship of (at least) the epistolary portion of the letter, commonly referred to as the “Epistle to Cangrande.” See Robert Hollander, </w:t>
      </w:r>
      <w:r w:rsidRPr="00E047C5">
        <w:rPr>
          <w:i/>
          <w:sz w:val="22"/>
          <w:szCs w:val="22"/>
        </w:rPr>
        <w:t>Dante’s Epistle to Cangrande</w:t>
      </w:r>
      <w:r w:rsidRPr="00E047C5">
        <w:rPr>
          <w:sz w:val="22"/>
          <w:szCs w:val="22"/>
        </w:rPr>
        <w:t xml:space="preserve"> (Ann Arbor, MI: University of Michigan Press, 1993).</w:t>
      </w:r>
    </w:p>
  </w:endnote>
  <w:endnote w:id="54">
    <w:p w14:paraId="302543B3" w14:textId="06512376" w:rsidR="003437B6" w:rsidRPr="00E047C5" w:rsidRDefault="003437B6" w:rsidP="00E20BA3">
      <w:pPr>
        <w:pStyle w:val="EndnoteText"/>
        <w:contextualSpacing/>
        <w:jc w:val="both"/>
        <w:rPr>
          <w:sz w:val="22"/>
          <w:szCs w:val="22"/>
        </w:rPr>
      </w:pPr>
      <w:r w:rsidRPr="00E047C5">
        <w:rPr>
          <w:rStyle w:val="EndnoteReference"/>
          <w:sz w:val="22"/>
          <w:szCs w:val="22"/>
        </w:rPr>
        <w:endnoteRef/>
      </w:r>
      <w:r w:rsidRPr="00E047C5">
        <w:rPr>
          <w:sz w:val="22"/>
          <w:szCs w:val="22"/>
        </w:rPr>
        <w:t xml:space="preserve"> </w:t>
      </w:r>
      <w:r w:rsidRPr="00E047C5">
        <w:rPr>
          <w:i/>
          <w:color w:val="000000"/>
          <w:sz w:val="22"/>
          <w:szCs w:val="22"/>
          <w:shd w:val="clear" w:color="auto" w:fill="FFFFFF"/>
        </w:rPr>
        <w:t>Epist.</w:t>
      </w:r>
      <w:r w:rsidRPr="00E047C5">
        <w:rPr>
          <w:color w:val="000000"/>
          <w:sz w:val="22"/>
          <w:szCs w:val="22"/>
          <w:shd w:val="clear" w:color="auto" w:fill="FFFFFF"/>
        </w:rPr>
        <w:t xml:space="preserve"> 13.1 (p. 438): “florentinus natione non moribus.”</w:t>
      </w:r>
    </w:p>
  </w:endnote>
  <w:endnote w:id="55">
    <w:p w14:paraId="2A8098AD" w14:textId="2D604B4F" w:rsidR="003437B6" w:rsidRPr="00E047C5" w:rsidRDefault="003437B6" w:rsidP="00E20BA3">
      <w:pPr>
        <w:pStyle w:val="EndnoteText"/>
        <w:contextualSpacing/>
        <w:jc w:val="both"/>
        <w:rPr>
          <w:sz w:val="22"/>
          <w:szCs w:val="22"/>
        </w:rPr>
      </w:pPr>
      <w:r w:rsidRPr="00E047C5">
        <w:rPr>
          <w:rStyle w:val="EndnoteReference"/>
          <w:sz w:val="22"/>
          <w:szCs w:val="22"/>
        </w:rPr>
        <w:endnoteRef/>
      </w:r>
      <w:r w:rsidRPr="00E047C5">
        <w:rPr>
          <w:sz w:val="22"/>
          <w:szCs w:val="22"/>
        </w:rPr>
        <w:t xml:space="preserve"> </w:t>
      </w:r>
      <w:r w:rsidRPr="00E047C5">
        <w:rPr>
          <w:i/>
          <w:sz w:val="22"/>
          <w:szCs w:val="22"/>
        </w:rPr>
        <w:t>Par</w:t>
      </w:r>
      <w:r w:rsidRPr="00E047C5">
        <w:rPr>
          <w:sz w:val="22"/>
          <w:szCs w:val="22"/>
        </w:rPr>
        <w:t>. 18.3: “temprando col dolce l’acerbo.”</w:t>
      </w:r>
    </w:p>
  </w:endnote>
  <w:endnote w:id="56">
    <w:p w14:paraId="004E08CB" w14:textId="4239AB3C" w:rsidR="003437B6" w:rsidRPr="00E047C5" w:rsidRDefault="003437B6" w:rsidP="00E20BA3">
      <w:pPr>
        <w:contextualSpacing/>
        <w:jc w:val="both"/>
        <w:rPr>
          <w:sz w:val="22"/>
          <w:szCs w:val="22"/>
        </w:rPr>
      </w:pPr>
      <w:r w:rsidRPr="00E047C5">
        <w:rPr>
          <w:rStyle w:val="EndnoteReference"/>
          <w:sz w:val="22"/>
          <w:szCs w:val="22"/>
        </w:rPr>
        <w:endnoteRef/>
      </w:r>
      <w:r w:rsidRPr="00E047C5">
        <w:rPr>
          <w:sz w:val="22"/>
          <w:szCs w:val="22"/>
        </w:rPr>
        <w:t xml:space="preserve"> </w:t>
      </w:r>
      <w:r w:rsidRPr="00E047C5">
        <w:rPr>
          <w:i/>
          <w:sz w:val="22"/>
          <w:szCs w:val="22"/>
        </w:rPr>
        <w:t>Par</w:t>
      </w:r>
      <w:r w:rsidRPr="00E047C5">
        <w:rPr>
          <w:sz w:val="22"/>
          <w:szCs w:val="22"/>
        </w:rPr>
        <w:t xml:space="preserve">. 17.55-64. </w:t>
      </w:r>
      <w:r w:rsidRPr="00E047C5">
        <w:rPr>
          <w:color w:val="000000"/>
          <w:sz w:val="22"/>
          <w:szCs w:val="22"/>
          <w:shd w:val="clear" w:color="auto" w:fill="FFFFFF"/>
        </w:rPr>
        <w:t xml:space="preserve">Anne </w:t>
      </w:r>
      <w:r w:rsidRPr="00E047C5">
        <w:rPr>
          <w:sz w:val="22"/>
          <w:szCs w:val="22"/>
        </w:rPr>
        <w:t xml:space="preserve">Paolucci, “Exile Among Exiles: Dante’s Party of One,” </w:t>
      </w:r>
      <w:r w:rsidRPr="00E047C5">
        <w:rPr>
          <w:i/>
          <w:sz w:val="22"/>
          <w:szCs w:val="22"/>
        </w:rPr>
        <w:t>Mosaic</w:t>
      </w:r>
      <w:r w:rsidRPr="00E047C5">
        <w:rPr>
          <w:sz w:val="22"/>
          <w:szCs w:val="22"/>
        </w:rPr>
        <w:t xml:space="preserve"> 8, no. 3 (1975): 117-25.</w:t>
      </w:r>
    </w:p>
  </w:endnote>
  <w:endnote w:id="57">
    <w:p w14:paraId="32C7D8E6" w14:textId="6C6C5928" w:rsidR="003437B6" w:rsidRPr="00E047C5" w:rsidRDefault="003437B6" w:rsidP="00E20BA3">
      <w:pPr>
        <w:suppressAutoHyphens/>
        <w:contextualSpacing/>
        <w:jc w:val="both"/>
        <w:outlineLvl w:val="0"/>
        <w:rPr>
          <w:sz w:val="22"/>
          <w:szCs w:val="22"/>
        </w:rPr>
      </w:pPr>
      <w:r w:rsidRPr="00E047C5">
        <w:rPr>
          <w:rStyle w:val="EndnoteReference"/>
          <w:sz w:val="22"/>
          <w:szCs w:val="22"/>
        </w:rPr>
        <w:endnoteRef/>
      </w:r>
      <w:r w:rsidRPr="00E047C5">
        <w:rPr>
          <w:sz w:val="22"/>
          <w:szCs w:val="22"/>
        </w:rPr>
        <w:t xml:space="preserve"> </w:t>
      </w:r>
      <w:r w:rsidRPr="00E047C5">
        <w:rPr>
          <w:i/>
          <w:sz w:val="22"/>
          <w:szCs w:val="22"/>
        </w:rPr>
        <w:t>Par</w:t>
      </w:r>
      <w:r w:rsidRPr="00E047C5">
        <w:rPr>
          <w:sz w:val="22"/>
          <w:szCs w:val="22"/>
        </w:rPr>
        <w:t>. 17.65-78, 25.1-3, 17.130-31, 17.119-20.</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AE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Times">
    <w:panose1 w:val="02000500000000000000"/>
    <w:charset w:val="00"/>
    <w:family w:val="auto"/>
    <w:pitch w:val="variable"/>
    <w:sig w:usb0="00000003" w:usb1="00000000" w:usb2="00000000" w:usb3="00000000" w:csb0="00000007" w:csb1="00000000"/>
  </w:font>
  <w:font w:name="Helvetica">
    <w:panose1 w:val="00000000000000000000"/>
    <w:charset w:val="00"/>
    <w:family w:val="auto"/>
    <w:pitch w:val="variable"/>
    <w:sig w:usb0="E00002FF" w:usb1="5000785B" w:usb2="00000000"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serif">
    <w:altName w:val="Times New Roman"/>
    <w:panose1 w:val="02020603050405020304"/>
    <w:charset w:val="00"/>
    <w:family w:val="roman"/>
    <w:pitch w:val="variable"/>
    <w:sig w:usb0="E0002AEF" w:usb1="C0007841"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49BCFC1" w14:textId="77777777" w:rsidR="00696B59" w:rsidRDefault="00696B59" w:rsidP="004A1514">
      <w:r>
        <w:separator/>
      </w:r>
    </w:p>
  </w:footnote>
  <w:footnote w:type="continuationSeparator" w:id="0">
    <w:p w14:paraId="4E49B96C" w14:textId="77777777" w:rsidR="00696B59" w:rsidRDefault="00696B59" w:rsidP="004A151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042749291"/>
      <w:docPartObj>
        <w:docPartGallery w:val="Page Numbers (Top of Page)"/>
        <w:docPartUnique/>
      </w:docPartObj>
    </w:sdtPr>
    <w:sdtEndPr>
      <w:rPr>
        <w:rStyle w:val="PageNumber"/>
      </w:rPr>
    </w:sdtEndPr>
    <w:sdtContent>
      <w:p w14:paraId="0242CDB0" w14:textId="4F31B896" w:rsidR="003437B6" w:rsidRDefault="003437B6" w:rsidP="0023052C">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12196651" w14:textId="77777777" w:rsidR="003437B6" w:rsidRDefault="003437B6" w:rsidP="0081145B">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51191A" w14:textId="1DA1CFE5" w:rsidR="003437B6" w:rsidRDefault="003437B6" w:rsidP="0023052C">
    <w:pPr>
      <w:pStyle w:val="Header"/>
      <w:framePr w:wrap="none" w:vAnchor="text" w:hAnchor="margin" w:xAlign="right" w:y="1"/>
      <w:rPr>
        <w:rStyle w:val="PageNumber"/>
      </w:rPr>
    </w:pPr>
  </w:p>
  <w:p w14:paraId="320BE11B" w14:textId="77777777" w:rsidR="003437B6" w:rsidRDefault="003437B6" w:rsidP="0081145B">
    <w:pPr>
      <w:pStyle w:val="Header"/>
      <w:ind w:right="360"/>
      <w:jc w:val="right"/>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1"/>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31C19"/>
    <w:rsid w:val="00000F62"/>
    <w:rsid w:val="00000F69"/>
    <w:rsid w:val="00001A52"/>
    <w:rsid w:val="0000200A"/>
    <w:rsid w:val="0000287B"/>
    <w:rsid w:val="00004379"/>
    <w:rsid w:val="00004565"/>
    <w:rsid w:val="00004A23"/>
    <w:rsid w:val="0000736B"/>
    <w:rsid w:val="0001194B"/>
    <w:rsid w:val="00011FBC"/>
    <w:rsid w:val="00012383"/>
    <w:rsid w:val="0001357C"/>
    <w:rsid w:val="00014E29"/>
    <w:rsid w:val="00021695"/>
    <w:rsid w:val="0002170A"/>
    <w:rsid w:val="00021944"/>
    <w:rsid w:val="0002232D"/>
    <w:rsid w:val="00022FF6"/>
    <w:rsid w:val="00025426"/>
    <w:rsid w:val="00025574"/>
    <w:rsid w:val="00025AF3"/>
    <w:rsid w:val="000262CC"/>
    <w:rsid w:val="0002682F"/>
    <w:rsid w:val="0002698F"/>
    <w:rsid w:val="0003007B"/>
    <w:rsid w:val="000302B2"/>
    <w:rsid w:val="00030483"/>
    <w:rsid w:val="000315E6"/>
    <w:rsid w:val="00032B6C"/>
    <w:rsid w:val="00032D15"/>
    <w:rsid w:val="0003789B"/>
    <w:rsid w:val="00041CC2"/>
    <w:rsid w:val="00041D2F"/>
    <w:rsid w:val="00044CB5"/>
    <w:rsid w:val="00046146"/>
    <w:rsid w:val="0004635E"/>
    <w:rsid w:val="00047F02"/>
    <w:rsid w:val="00052368"/>
    <w:rsid w:val="0005281A"/>
    <w:rsid w:val="000541ED"/>
    <w:rsid w:val="000544C6"/>
    <w:rsid w:val="00055A4D"/>
    <w:rsid w:val="000561AD"/>
    <w:rsid w:val="000573F9"/>
    <w:rsid w:val="000579BB"/>
    <w:rsid w:val="00057C11"/>
    <w:rsid w:val="000627D0"/>
    <w:rsid w:val="00062EBB"/>
    <w:rsid w:val="00063E6B"/>
    <w:rsid w:val="00065599"/>
    <w:rsid w:val="00066DC6"/>
    <w:rsid w:val="000670A3"/>
    <w:rsid w:val="00067993"/>
    <w:rsid w:val="00070E02"/>
    <w:rsid w:val="000710EB"/>
    <w:rsid w:val="0007373F"/>
    <w:rsid w:val="0007396D"/>
    <w:rsid w:val="00077C6D"/>
    <w:rsid w:val="000827AA"/>
    <w:rsid w:val="000836CC"/>
    <w:rsid w:val="00084805"/>
    <w:rsid w:val="00084ACE"/>
    <w:rsid w:val="00084F3C"/>
    <w:rsid w:val="000853DB"/>
    <w:rsid w:val="00085854"/>
    <w:rsid w:val="000860B2"/>
    <w:rsid w:val="0008668C"/>
    <w:rsid w:val="00087265"/>
    <w:rsid w:val="000904BA"/>
    <w:rsid w:val="00090506"/>
    <w:rsid w:val="0009099F"/>
    <w:rsid w:val="000910AB"/>
    <w:rsid w:val="000913FC"/>
    <w:rsid w:val="00091BE3"/>
    <w:rsid w:val="00091C5C"/>
    <w:rsid w:val="00094277"/>
    <w:rsid w:val="00094C21"/>
    <w:rsid w:val="000953C2"/>
    <w:rsid w:val="000957E4"/>
    <w:rsid w:val="00095E94"/>
    <w:rsid w:val="00096D66"/>
    <w:rsid w:val="00097AA4"/>
    <w:rsid w:val="00097E07"/>
    <w:rsid w:val="000A0A4B"/>
    <w:rsid w:val="000A386F"/>
    <w:rsid w:val="000A402B"/>
    <w:rsid w:val="000A45E5"/>
    <w:rsid w:val="000A5F74"/>
    <w:rsid w:val="000A6CFA"/>
    <w:rsid w:val="000A6E1E"/>
    <w:rsid w:val="000A7A2E"/>
    <w:rsid w:val="000B0945"/>
    <w:rsid w:val="000B2A69"/>
    <w:rsid w:val="000B2DA6"/>
    <w:rsid w:val="000B2E16"/>
    <w:rsid w:val="000B4158"/>
    <w:rsid w:val="000B4AC6"/>
    <w:rsid w:val="000B4BDD"/>
    <w:rsid w:val="000B6564"/>
    <w:rsid w:val="000B739C"/>
    <w:rsid w:val="000C1359"/>
    <w:rsid w:val="000C23B9"/>
    <w:rsid w:val="000C3C34"/>
    <w:rsid w:val="000C5E01"/>
    <w:rsid w:val="000C6BE6"/>
    <w:rsid w:val="000D0392"/>
    <w:rsid w:val="000D1D22"/>
    <w:rsid w:val="000D22C3"/>
    <w:rsid w:val="000D259B"/>
    <w:rsid w:val="000D5975"/>
    <w:rsid w:val="000D5A07"/>
    <w:rsid w:val="000D706D"/>
    <w:rsid w:val="000D7B82"/>
    <w:rsid w:val="000E01ED"/>
    <w:rsid w:val="000E0358"/>
    <w:rsid w:val="000E23AE"/>
    <w:rsid w:val="000E2D67"/>
    <w:rsid w:val="000E3048"/>
    <w:rsid w:val="000E443A"/>
    <w:rsid w:val="000E5822"/>
    <w:rsid w:val="000F0D67"/>
    <w:rsid w:val="000F20D0"/>
    <w:rsid w:val="000F28E1"/>
    <w:rsid w:val="000F5393"/>
    <w:rsid w:val="000F684E"/>
    <w:rsid w:val="000F6C8A"/>
    <w:rsid w:val="00100628"/>
    <w:rsid w:val="00103337"/>
    <w:rsid w:val="00103EF6"/>
    <w:rsid w:val="00104877"/>
    <w:rsid w:val="0010555A"/>
    <w:rsid w:val="00105A8B"/>
    <w:rsid w:val="00106E6A"/>
    <w:rsid w:val="0011050B"/>
    <w:rsid w:val="001120D1"/>
    <w:rsid w:val="001129BE"/>
    <w:rsid w:val="00112E58"/>
    <w:rsid w:val="00114F3B"/>
    <w:rsid w:val="00115BD6"/>
    <w:rsid w:val="00116731"/>
    <w:rsid w:val="00125EFE"/>
    <w:rsid w:val="00130867"/>
    <w:rsid w:val="001313BE"/>
    <w:rsid w:val="00133542"/>
    <w:rsid w:val="0013386A"/>
    <w:rsid w:val="00135A59"/>
    <w:rsid w:val="0013687C"/>
    <w:rsid w:val="001369F4"/>
    <w:rsid w:val="00137589"/>
    <w:rsid w:val="0013790D"/>
    <w:rsid w:val="00141A41"/>
    <w:rsid w:val="00142C9F"/>
    <w:rsid w:val="0014331F"/>
    <w:rsid w:val="00143393"/>
    <w:rsid w:val="0014399E"/>
    <w:rsid w:val="00144291"/>
    <w:rsid w:val="00144311"/>
    <w:rsid w:val="001446B1"/>
    <w:rsid w:val="001455CA"/>
    <w:rsid w:val="00151EF0"/>
    <w:rsid w:val="00152C8E"/>
    <w:rsid w:val="0015334E"/>
    <w:rsid w:val="00153374"/>
    <w:rsid w:val="00154F41"/>
    <w:rsid w:val="00155129"/>
    <w:rsid w:val="00160152"/>
    <w:rsid w:val="0016129F"/>
    <w:rsid w:val="0016213B"/>
    <w:rsid w:val="00162BBE"/>
    <w:rsid w:val="00163B3B"/>
    <w:rsid w:val="00163B76"/>
    <w:rsid w:val="00163C2D"/>
    <w:rsid w:val="00163E03"/>
    <w:rsid w:val="00164299"/>
    <w:rsid w:val="00165056"/>
    <w:rsid w:val="0016509B"/>
    <w:rsid w:val="0016607F"/>
    <w:rsid w:val="00166721"/>
    <w:rsid w:val="00166797"/>
    <w:rsid w:val="00166B33"/>
    <w:rsid w:val="00166C3E"/>
    <w:rsid w:val="001719B2"/>
    <w:rsid w:val="00173F9D"/>
    <w:rsid w:val="00175CBD"/>
    <w:rsid w:val="001760A1"/>
    <w:rsid w:val="0017616E"/>
    <w:rsid w:val="00176B71"/>
    <w:rsid w:val="00180AA4"/>
    <w:rsid w:val="00185EDD"/>
    <w:rsid w:val="00187904"/>
    <w:rsid w:val="00190386"/>
    <w:rsid w:val="001905D8"/>
    <w:rsid w:val="00190D89"/>
    <w:rsid w:val="00193C40"/>
    <w:rsid w:val="0019411A"/>
    <w:rsid w:val="0019446B"/>
    <w:rsid w:val="001A0CA5"/>
    <w:rsid w:val="001A1B46"/>
    <w:rsid w:val="001A218C"/>
    <w:rsid w:val="001A31C6"/>
    <w:rsid w:val="001A36A5"/>
    <w:rsid w:val="001A565F"/>
    <w:rsid w:val="001A6033"/>
    <w:rsid w:val="001A6AB5"/>
    <w:rsid w:val="001A7CAA"/>
    <w:rsid w:val="001A7E27"/>
    <w:rsid w:val="001B1187"/>
    <w:rsid w:val="001B23B8"/>
    <w:rsid w:val="001B25ED"/>
    <w:rsid w:val="001B3EE7"/>
    <w:rsid w:val="001B58C2"/>
    <w:rsid w:val="001B61D8"/>
    <w:rsid w:val="001B6F4F"/>
    <w:rsid w:val="001C05B4"/>
    <w:rsid w:val="001D02F1"/>
    <w:rsid w:val="001D05D1"/>
    <w:rsid w:val="001D0881"/>
    <w:rsid w:val="001D13F4"/>
    <w:rsid w:val="001D279B"/>
    <w:rsid w:val="001D4803"/>
    <w:rsid w:val="001D4943"/>
    <w:rsid w:val="001D50ED"/>
    <w:rsid w:val="001D6B60"/>
    <w:rsid w:val="001E1896"/>
    <w:rsid w:val="001E2105"/>
    <w:rsid w:val="001E4161"/>
    <w:rsid w:val="001E446F"/>
    <w:rsid w:val="001E5631"/>
    <w:rsid w:val="001E6A77"/>
    <w:rsid w:val="001E7B6D"/>
    <w:rsid w:val="001F071A"/>
    <w:rsid w:val="001F1119"/>
    <w:rsid w:val="001F535C"/>
    <w:rsid w:val="001F63CD"/>
    <w:rsid w:val="00201B37"/>
    <w:rsid w:val="00203031"/>
    <w:rsid w:val="002048DD"/>
    <w:rsid w:val="002049CA"/>
    <w:rsid w:val="00210634"/>
    <w:rsid w:val="00212A7C"/>
    <w:rsid w:val="00214BD7"/>
    <w:rsid w:val="002174DF"/>
    <w:rsid w:val="00220216"/>
    <w:rsid w:val="00220E34"/>
    <w:rsid w:val="00220F91"/>
    <w:rsid w:val="00221403"/>
    <w:rsid w:val="0022394F"/>
    <w:rsid w:val="00223C39"/>
    <w:rsid w:val="00226247"/>
    <w:rsid w:val="0022720E"/>
    <w:rsid w:val="00227245"/>
    <w:rsid w:val="0023052C"/>
    <w:rsid w:val="0023234D"/>
    <w:rsid w:val="00233471"/>
    <w:rsid w:val="0023363A"/>
    <w:rsid w:val="002366DF"/>
    <w:rsid w:val="00241B0B"/>
    <w:rsid w:val="0024255B"/>
    <w:rsid w:val="0024383C"/>
    <w:rsid w:val="0024406A"/>
    <w:rsid w:val="00244B3F"/>
    <w:rsid w:val="002471DE"/>
    <w:rsid w:val="00247262"/>
    <w:rsid w:val="0024768E"/>
    <w:rsid w:val="00250F77"/>
    <w:rsid w:val="00251777"/>
    <w:rsid w:val="00255001"/>
    <w:rsid w:val="00255137"/>
    <w:rsid w:val="00256DB4"/>
    <w:rsid w:val="002573C7"/>
    <w:rsid w:val="002630A5"/>
    <w:rsid w:val="00263109"/>
    <w:rsid w:val="00263BAA"/>
    <w:rsid w:val="002640A4"/>
    <w:rsid w:val="00264C73"/>
    <w:rsid w:val="002657B2"/>
    <w:rsid w:val="00273A4B"/>
    <w:rsid w:val="002746E2"/>
    <w:rsid w:val="00274883"/>
    <w:rsid w:val="00275375"/>
    <w:rsid w:val="00276B66"/>
    <w:rsid w:val="0027758B"/>
    <w:rsid w:val="00277E46"/>
    <w:rsid w:val="00281A82"/>
    <w:rsid w:val="002824B5"/>
    <w:rsid w:val="0028399C"/>
    <w:rsid w:val="00287BC0"/>
    <w:rsid w:val="002906F5"/>
    <w:rsid w:val="00291402"/>
    <w:rsid w:val="00292928"/>
    <w:rsid w:val="00292CD2"/>
    <w:rsid w:val="0029502A"/>
    <w:rsid w:val="00297CBF"/>
    <w:rsid w:val="00297EC5"/>
    <w:rsid w:val="002A1531"/>
    <w:rsid w:val="002A2023"/>
    <w:rsid w:val="002A2ACC"/>
    <w:rsid w:val="002A7154"/>
    <w:rsid w:val="002A7263"/>
    <w:rsid w:val="002A761D"/>
    <w:rsid w:val="002A7654"/>
    <w:rsid w:val="002A7FC6"/>
    <w:rsid w:val="002B136B"/>
    <w:rsid w:val="002B1B71"/>
    <w:rsid w:val="002B1D3D"/>
    <w:rsid w:val="002B2AE4"/>
    <w:rsid w:val="002B33A0"/>
    <w:rsid w:val="002B4051"/>
    <w:rsid w:val="002B408F"/>
    <w:rsid w:val="002B4E61"/>
    <w:rsid w:val="002B5C19"/>
    <w:rsid w:val="002B7A90"/>
    <w:rsid w:val="002B7E59"/>
    <w:rsid w:val="002C094E"/>
    <w:rsid w:val="002C26F6"/>
    <w:rsid w:val="002C4DAD"/>
    <w:rsid w:val="002D0283"/>
    <w:rsid w:val="002D159F"/>
    <w:rsid w:val="002D443C"/>
    <w:rsid w:val="002D5DE2"/>
    <w:rsid w:val="002D6705"/>
    <w:rsid w:val="002D694F"/>
    <w:rsid w:val="002D7233"/>
    <w:rsid w:val="002D7394"/>
    <w:rsid w:val="002E22D7"/>
    <w:rsid w:val="002E2344"/>
    <w:rsid w:val="002E29D2"/>
    <w:rsid w:val="002E3F48"/>
    <w:rsid w:val="002E4178"/>
    <w:rsid w:val="002E7185"/>
    <w:rsid w:val="002F242D"/>
    <w:rsid w:val="002F2779"/>
    <w:rsid w:val="002F3BB0"/>
    <w:rsid w:val="002F3BBC"/>
    <w:rsid w:val="002F4153"/>
    <w:rsid w:val="002F5FF4"/>
    <w:rsid w:val="002F76C9"/>
    <w:rsid w:val="00300534"/>
    <w:rsid w:val="00301F02"/>
    <w:rsid w:val="003020EA"/>
    <w:rsid w:val="00302EEA"/>
    <w:rsid w:val="00302F81"/>
    <w:rsid w:val="00303CED"/>
    <w:rsid w:val="00305D23"/>
    <w:rsid w:val="00306741"/>
    <w:rsid w:val="00311A69"/>
    <w:rsid w:val="003171AF"/>
    <w:rsid w:val="00321103"/>
    <w:rsid w:val="00321A80"/>
    <w:rsid w:val="00327B1B"/>
    <w:rsid w:val="00331FBB"/>
    <w:rsid w:val="00332C9E"/>
    <w:rsid w:val="003354A1"/>
    <w:rsid w:val="00335738"/>
    <w:rsid w:val="00337C9B"/>
    <w:rsid w:val="00337CA9"/>
    <w:rsid w:val="00341CC3"/>
    <w:rsid w:val="0034237B"/>
    <w:rsid w:val="00342464"/>
    <w:rsid w:val="00343042"/>
    <w:rsid w:val="003437B6"/>
    <w:rsid w:val="003449D0"/>
    <w:rsid w:val="00347055"/>
    <w:rsid w:val="00347423"/>
    <w:rsid w:val="003478C5"/>
    <w:rsid w:val="0035171D"/>
    <w:rsid w:val="00354B42"/>
    <w:rsid w:val="00355728"/>
    <w:rsid w:val="003600D6"/>
    <w:rsid w:val="00360596"/>
    <w:rsid w:val="00361970"/>
    <w:rsid w:val="00363768"/>
    <w:rsid w:val="00363FE6"/>
    <w:rsid w:val="00366090"/>
    <w:rsid w:val="003702BF"/>
    <w:rsid w:val="00370A8C"/>
    <w:rsid w:val="00370B92"/>
    <w:rsid w:val="00370FD3"/>
    <w:rsid w:val="00377079"/>
    <w:rsid w:val="0038046D"/>
    <w:rsid w:val="00382612"/>
    <w:rsid w:val="00383609"/>
    <w:rsid w:val="00386DE3"/>
    <w:rsid w:val="00387BE1"/>
    <w:rsid w:val="00392A86"/>
    <w:rsid w:val="003936C1"/>
    <w:rsid w:val="0039440F"/>
    <w:rsid w:val="00395F5A"/>
    <w:rsid w:val="0039610D"/>
    <w:rsid w:val="0039699D"/>
    <w:rsid w:val="003979B2"/>
    <w:rsid w:val="00397E73"/>
    <w:rsid w:val="003A0DA1"/>
    <w:rsid w:val="003A0DC1"/>
    <w:rsid w:val="003A0F32"/>
    <w:rsid w:val="003A1F9F"/>
    <w:rsid w:val="003A3E02"/>
    <w:rsid w:val="003A3F78"/>
    <w:rsid w:val="003A3FAA"/>
    <w:rsid w:val="003A45C6"/>
    <w:rsid w:val="003A6445"/>
    <w:rsid w:val="003A70A3"/>
    <w:rsid w:val="003B0D3E"/>
    <w:rsid w:val="003B0EDF"/>
    <w:rsid w:val="003B0EFE"/>
    <w:rsid w:val="003B1BCB"/>
    <w:rsid w:val="003B3551"/>
    <w:rsid w:val="003B4042"/>
    <w:rsid w:val="003B501D"/>
    <w:rsid w:val="003C4EC6"/>
    <w:rsid w:val="003D12D5"/>
    <w:rsid w:val="003D2982"/>
    <w:rsid w:val="003D29DA"/>
    <w:rsid w:val="003D4DCA"/>
    <w:rsid w:val="003D6DF8"/>
    <w:rsid w:val="003E0509"/>
    <w:rsid w:val="003E21EE"/>
    <w:rsid w:val="003E2BC8"/>
    <w:rsid w:val="003E340F"/>
    <w:rsid w:val="003E3465"/>
    <w:rsid w:val="003E4054"/>
    <w:rsid w:val="003F22C1"/>
    <w:rsid w:val="003F2E25"/>
    <w:rsid w:val="003F391B"/>
    <w:rsid w:val="003F5AFE"/>
    <w:rsid w:val="003F5F6B"/>
    <w:rsid w:val="003F78C8"/>
    <w:rsid w:val="00401477"/>
    <w:rsid w:val="0040161A"/>
    <w:rsid w:val="00401A26"/>
    <w:rsid w:val="00403869"/>
    <w:rsid w:val="0040671C"/>
    <w:rsid w:val="00410BCF"/>
    <w:rsid w:val="00410E58"/>
    <w:rsid w:val="0041263A"/>
    <w:rsid w:val="00413C9B"/>
    <w:rsid w:val="00414B9E"/>
    <w:rsid w:val="00414E99"/>
    <w:rsid w:val="0041536B"/>
    <w:rsid w:val="00415835"/>
    <w:rsid w:val="00416032"/>
    <w:rsid w:val="00416805"/>
    <w:rsid w:val="00416BF1"/>
    <w:rsid w:val="004201C1"/>
    <w:rsid w:val="00420430"/>
    <w:rsid w:val="00421A02"/>
    <w:rsid w:val="0042334D"/>
    <w:rsid w:val="004246E9"/>
    <w:rsid w:val="00425172"/>
    <w:rsid w:val="0042534A"/>
    <w:rsid w:val="00427A88"/>
    <w:rsid w:val="0043490D"/>
    <w:rsid w:val="00435C40"/>
    <w:rsid w:val="004369AE"/>
    <w:rsid w:val="00440E77"/>
    <w:rsid w:val="004418AA"/>
    <w:rsid w:val="00445B17"/>
    <w:rsid w:val="00445C41"/>
    <w:rsid w:val="00446BC5"/>
    <w:rsid w:val="00447D45"/>
    <w:rsid w:val="004505B6"/>
    <w:rsid w:val="004509E0"/>
    <w:rsid w:val="00452D62"/>
    <w:rsid w:val="00454E7A"/>
    <w:rsid w:val="00455C6A"/>
    <w:rsid w:val="0045662D"/>
    <w:rsid w:val="00457A57"/>
    <w:rsid w:val="00457DEC"/>
    <w:rsid w:val="00460575"/>
    <w:rsid w:val="0046543F"/>
    <w:rsid w:val="004707E6"/>
    <w:rsid w:val="00471BAB"/>
    <w:rsid w:val="0047428A"/>
    <w:rsid w:val="004746FE"/>
    <w:rsid w:val="00475D08"/>
    <w:rsid w:val="00475FC7"/>
    <w:rsid w:val="00476421"/>
    <w:rsid w:val="00476E88"/>
    <w:rsid w:val="004770E3"/>
    <w:rsid w:val="004771E9"/>
    <w:rsid w:val="0048113A"/>
    <w:rsid w:val="004817B6"/>
    <w:rsid w:val="00482A42"/>
    <w:rsid w:val="00482AA0"/>
    <w:rsid w:val="0048410E"/>
    <w:rsid w:val="00484962"/>
    <w:rsid w:val="004855DC"/>
    <w:rsid w:val="00485A4C"/>
    <w:rsid w:val="00486AAC"/>
    <w:rsid w:val="0048715B"/>
    <w:rsid w:val="00487258"/>
    <w:rsid w:val="00487889"/>
    <w:rsid w:val="0049010B"/>
    <w:rsid w:val="004903A7"/>
    <w:rsid w:val="004910E5"/>
    <w:rsid w:val="004960AE"/>
    <w:rsid w:val="004966B7"/>
    <w:rsid w:val="00496B7D"/>
    <w:rsid w:val="004A0EBD"/>
    <w:rsid w:val="004A1514"/>
    <w:rsid w:val="004A1B0D"/>
    <w:rsid w:val="004A560C"/>
    <w:rsid w:val="004A6249"/>
    <w:rsid w:val="004B0E2B"/>
    <w:rsid w:val="004B21A7"/>
    <w:rsid w:val="004B43AF"/>
    <w:rsid w:val="004B4BF9"/>
    <w:rsid w:val="004B7A70"/>
    <w:rsid w:val="004C28AA"/>
    <w:rsid w:val="004C29BC"/>
    <w:rsid w:val="004C3841"/>
    <w:rsid w:val="004C44E9"/>
    <w:rsid w:val="004C7AA2"/>
    <w:rsid w:val="004D10D5"/>
    <w:rsid w:val="004D19E3"/>
    <w:rsid w:val="004D1BAD"/>
    <w:rsid w:val="004D25D7"/>
    <w:rsid w:val="004D27D5"/>
    <w:rsid w:val="004D2F2B"/>
    <w:rsid w:val="004D4FD4"/>
    <w:rsid w:val="004D65D9"/>
    <w:rsid w:val="004D72EE"/>
    <w:rsid w:val="004E03EF"/>
    <w:rsid w:val="004E0F52"/>
    <w:rsid w:val="004E0FB4"/>
    <w:rsid w:val="004E17DE"/>
    <w:rsid w:val="004E3AC9"/>
    <w:rsid w:val="004E470E"/>
    <w:rsid w:val="004E6583"/>
    <w:rsid w:val="004E6906"/>
    <w:rsid w:val="004F0671"/>
    <w:rsid w:val="004F2C4B"/>
    <w:rsid w:val="004F3963"/>
    <w:rsid w:val="004F45F3"/>
    <w:rsid w:val="004F51F0"/>
    <w:rsid w:val="0050078D"/>
    <w:rsid w:val="005009F8"/>
    <w:rsid w:val="0050434A"/>
    <w:rsid w:val="00506189"/>
    <w:rsid w:val="005063F4"/>
    <w:rsid w:val="00506B64"/>
    <w:rsid w:val="00511961"/>
    <w:rsid w:val="00513930"/>
    <w:rsid w:val="00515BD3"/>
    <w:rsid w:val="00517429"/>
    <w:rsid w:val="00517853"/>
    <w:rsid w:val="00517AE1"/>
    <w:rsid w:val="0052191A"/>
    <w:rsid w:val="00521954"/>
    <w:rsid w:val="00523A1B"/>
    <w:rsid w:val="0052536F"/>
    <w:rsid w:val="00530443"/>
    <w:rsid w:val="00531CC8"/>
    <w:rsid w:val="00531D39"/>
    <w:rsid w:val="00535DEF"/>
    <w:rsid w:val="00536209"/>
    <w:rsid w:val="00536685"/>
    <w:rsid w:val="00537450"/>
    <w:rsid w:val="005402A4"/>
    <w:rsid w:val="00540A98"/>
    <w:rsid w:val="00540D35"/>
    <w:rsid w:val="005415EE"/>
    <w:rsid w:val="00542EB5"/>
    <w:rsid w:val="00544165"/>
    <w:rsid w:val="005441EA"/>
    <w:rsid w:val="005513DD"/>
    <w:rsid w:val="005521C2"/>
    <w:rsid w:val="00557C21"/>
    <w:rsid w:val="005606D2"/>
    <w:rsid w:val="005626C9"/>
    <w:rsid w:val="0056376F"/>
    <w:rsid w:val="00563AC2"/>
    <w:rsid w:val="005640A7"/>
    <w:rsid w:val="005656B9"/>
    <w:rsid w:val="0056581B"/>
    <w:rsid w:val="00566425"/>
    <w:rsid w:val="00574C94"/>
    <w:rsid w:val="00574F14"/>
    <w:rsid w:val="005767AE"/>
    <w:rsid w:val="00576B21"/>
    <w:rsid w:val="00577738"/>
    <w:rsid w:val="00580589"/>
    <w:rsid w:val="00584725"/>
    <w:rsid w:val="00587650"/>
    <w:rsid w:val="0059119F"/>
    <w:rsid w:val="005912E1"/>
    <w:rsid w:val="0059253D"/>
    <w:rsid w:val="00596C8F"/>
    <w:rsid w:val="005A0503"/>
    <w:rsid w:val="005A15CB"/>
    <w:rsid w:val="005A48C5"/>
    <w:rsid w:val="005A54B5"/>
    <w:rsid w:val="005A6A63"/>
    <w:rsid w:val="005A7351"/>
    <w:rsid w:val="005B0499"/>
    <w:rsid w:val="005B04FE"/>
    <w:rsid w:val="005B0526"/>
    <w:rsid w:val="005B18E1"/>
    <w:rsid w:val="005B251C"/>
    <w:rsid w:val="005B2743"/>
    <w:rsid w:val="005B3471"/>
    <w:rsid w:val="005B4B19"/>
    <w:rsid w:val="005B50AC"/>
    <w:rsid w:val="005B5815"/>
    <w:rsid w:val="005B7D1B"/>
    <w:rsid w:val="005C06B4"/>
    <w:rsid w:val="005C3741"/>
    <w:rsid w:val="005C6DDD"/>
    <w:rsid w:val="005D1F22"/>
    <w:rsid w:val="005D33BC"/>
    <w:rsid w:val="005D451D"/>
    <w:rsid w:val="005D719D"/>
    <w:rsid w:val="005E0389"/>
    <w:rsid w:val="005E0451"/>
    <w:rsid w:val="005E07F5"/>
    <w:rsid w:val="005E0DEF"/>
    <w:rsid w:val="005E26F9"/>
    <w:rsid w:val="005E2A2E"/>
    <w:rsid w:val="005E2A97"/>
    <w:rsid w:val="005E48DF"/>
    <w:rsid w:val="005E4B65"/>
    <w:rsid w:val="005E4E02"/>
    <w:rsid w:val="005E56ED"/>
    <w:rsid w:val="005E5CAD"/>
    <w:rsid w:val="005E60F1"/>
    <w:rsid w:val="005E6C81"/>
    <w:rsid w:val="005E74FB"/>
    <w:rsid w:val="005E784E"/>
    <w:rsid w:val="005F19C9"/>
    <w:rsid w:val="005F2E9E"/>
    <w:rsid w:val="005F3A91"/>
    <w:rsid w:val="005F723F"/>
    <w:rsid w:val="00601043"/>
    <w:rsid w:val="006019FF"/>
    <w:rsid w:val="00602028"/>
    <w:rsid w:val="00603E30"/>
    <w:rsid w:val="006060CC"/>
    <w:rsid w:val="006123BC"/>
    <w:rsid w:val="00613322"/>
    <w:rsid w:val="00613440"/>
    <w:rsid w:val="0061466C"/>
    <w:rsid w:val="00615B6E"/>
    <w:rsid w:val="00617DFE"/>
    <w:rsid w:val="00617EB3"/>
    <w:rsid w:val="0062043E"/>
    <w:rsid w:val="00620A44"/>
    <w:rsid w:val="00621D24"/>
    <w:rsid w:val="00621FA3"/>
    <w:rsid w:val="0062295C"/>
    <w:rsid w:val="006240BA"/>
    <w:rsid w:val="00626190"/>
    <w:rsid w:val="0062649D"/>
    <w:rsid w:val="00632352"/>
    <w:rsid w:val="006327EE"/>
    <w:rsid w:val="006329D5"/>
    <w:rsid w:val="0063369A"/>
    <w:rsid w:val="006345AB"/>
    <w:rsid w:val="0063528E"/>
    <w:rsid w:val="00636D2B"/>
    <w:rsid w:val="0063793F"/>
    <w:rsid w:val="006379BF"/>
    <w:rsid w:val="00642642"/>
    <w:rsid w:val="00646B0E"/>
    <w:rsid w:val="00647A5A"/>
    <w:rsid w:val="006504B6"/>
    <w:rsid w:val="0065095C"/>
    <w:rsid w:val="00651E3E"/>
    <w:rsid w:val="00652018"/>
    <w:rsid w:val="0065233B"/>
    <w:rsid w:val="00653314"/>
    <w:rsid w:val="006536E8"/>
    <w:rsid w:val="00656D1B"/>
    <w:rsid w:val="00661C68"/>
    <w:rsid w:val="00663E72"/>
    <w:rsid w:val="00665ED7"/>
    <w:rsid w:val="0066686F"/>
    <w:rsid w:val="006678BF"/>
    <w:rsid w:val="0066790C"/>
    <w:rsid w:val="0066798A"/>
    <w:rsid w:val="00670AA4"/>
    <w:rsid w:val="00670BFF"/>
    <w:rsid w:val="0067123B"/>
    <w:rsid w:val="00671D5F"/>
    <w:rsid w:val="00671F76"/>
    <w:rsid w:val="00672782"/>
    <w:rsid w:val="00673E81"/>
    <w:rsid w:val="00675214"/>
    <w:rsid w:val="006755EF"/>
    <w:rsid w:val="00675A1D"/>
    <w:rsid w:val="00680A27"/>
    <w:rsid w:val="00687F4E"/>
    <w:rsid w:val="0069082C"/>
    <w:rsid w:val="00690F3E"/>
    <w:rsid w:val="00692569"/>
    <w:rsid w:val="00693791"/>
    <w:rsid w:val="00693A62"/>
    <w:rsid w:val="00694C33"/>
    <w:rsid w:val="00696444"/>
    <w:rsid w:val="00696B59"/>
    <w:rsid w:val="006974AB"/>
    <w:rsid w:val="006A0C56"/>
    <w:rsid w:val="006A144F"/>
    <w:rsid w:val="006A1602"/>
    <w:rsid w:val="006A31A0"/>
    <w:rsid w:val="006A516D"/>
    <w:rsid w:val="006A55FB"/>
    <w:rsid w:val="006A59F2"/>
    <w:rsid w:val="006A6A47"/>
    <w:rsid w:val="006A75DF"/>
    <w:rsid w:val="006A7D59"/>
    <w:rsid w:val="006B0FE7"/>
    <w:rsid w:val="006B18C7"/>
    <w:rsid w:val="006B364F"/>
    <w:rsid w:val="006B44D4"/>
    <w:rsid w:val="006B488F"/>
    <w:rsid w:val="006B61DC"/>
    <w:rsid w:val="006B68F7"/>
    <w:rsid w:val="006B78EB"/>
    <w:rsid w:val="006B7CB1"/>
    <w:rsid w:val="006C0458"/>
    <w:rsid w:val="006C1BC5"/>
    <w:rsid w:val="006C24C6"/>
    <w:rsid w:val="006C32FA"/>
    <w:rsid w:val="006C3469"/>
    <w:rsid w:val="006C3932"/>
    <w:rsid w:val="006C7585"/>
    <w:rsid w:val="006C78CF"/>
    <w:rsid w:val="006C7BDA"/>
    <w:rsid w:val="006D2321"/>
    <w:rsid w:val="006D51C1"/>
    <w:rsid w:val="006D5991"/>
    <w:rsid w:val="006D684D"/>
    <w:rsid w:val="006D69E5"/>
    <w:rsid w:val="006D77BD"/>
    <w:rsid w:val="006E0C6C"/>
    <w:rsid w:val="006E216E"/>
    <w:rsid w:val="006E3672"/>
    <w:rsid w:val="006E4E98"/>
    <w:rsid w:val="006F0DB0"/>
    <w:rsid w:val="006F136B"/>
    <w:rsid w:val="006F198D"/>
    <w:rsid w:val="006F2410"/>
    <w:rsid w:val="006F271F"/>
    <w:rsid w:val="006F2A9E"/>
    <w:rsid w:val="006F3C02"/>
    <w:rsid w:val="00700BF6"/>
    <w:rsid w:val="00701333"/>
    <w:rsid w:val="00701541"/>
    <w:rsid w:val="00702D42"/>
    <w:rsid w:val="00702E88"/>
    <w:rsid w:val="00702E9A"/>
    <w:rsid w:val="00704F15"/>
    <w:rsid w:val="007053C8"/>
    <w:rsid w:val="00706888"/>
    <w:rsid w:val="00713691"/>
    <w:rsid w:val="00716BB6"/>
    <w:rsid w:val="00720A22"/>
    <w:rsid w:val="00720BE4"/>
    <w:rsid w:val="00721D71"/>
    <w:rsid w:val="0072337F"/>
    <w:rsid w:val="00725EEC"/>
    <w:rsid w:val="00730699"/>
    <w:rsid w:val="00733AA5"/>
    <w:rsid w:val="00734185"/>
    <w:rsid w:val="00735FF9"/>
    <w:rsid w:val="007376C6"/>
    <w:rsid w:val="007406AE"/>
    <w:rsid w:val="00740AB7"/>
    <w:rsid w:val="00744D44"/>
    <w:rsid w:val="007458D2"/>
    <w:rsid w:val="00745DD5"/>
    <w:rsid w:val="00746A57"/>
    <w:rsid w:val="00753230"/>
    <w:rsid w:val="007563C6"/>
    <w:rsid w:val="007572A8"/>
    <w:rsid w:val="007577AC"/>
    <w:rsid w:val="00760FE5"/>
    <w:rsid w:val="007628EC"/>
    <w:rsid w:val="00762941"/>
    <w:rsid w:val="00762FB9"/>
    <w:rsid w:val="00763DA3"/>
    <w:rsid w:val="0076453F"/>
    <w:rsid w:val="0076500E"/>
    <w:rsid w:val="00765868"/>
    <w:rsid w:val="00767B11"/>
    <w:rsid w:val="007708A1"/>
    <w:rsid w:val="00771333"/>
    <w:rsid w:val="00772B20"/>
    <w:rsid w:val="007736D4"/>
    <w:rsid w:val="00776AAE"/>
    <w:rsid w:val="00777D87"/>
    <w:rsid w:val="007839DA"/>
    <w:rsid w:val="0078494C"/>
    <w:rsid w:val="00785609"/>
    <w:rsid w:val="00785FEC"/>
    <w:rsid w:val="007867D7"/>
    <w:rsid w:val="00786DB9"/>
    <w:rsid w:val="0078782A"/>
    <w:rsid w:val="00790311"/>
    <w:rsid w:val="00790B00"/>
    <w:rsid w:val="00790B65"/>
    <w:rsid w:val="007921D6"/>
    <w:rsid w:val="00792949"/>
    <w:rsid w:val="007929BE"/>
    <w:rsid w:val="007937A0"/>
    <w:rsid w:val="00793827"/>
    <w:rsid w:val="007945CD"/>
    <w:rsid w:val="00794FCF"/>
    <w:rsid w:val="00797035"/>
    <w:rsid w:val="00797310"/>
    <w:rsid w:val="0079744A"/>
    <w:rsid w:val="007A2984"/>
    <w:rsid w:val="007A323C"/>
    <w:rsid w:val="007A3EBD"/>
    <w:rsid w:val="007A5657"/>
    <w:rsid w:val="007A7CBB"/>
    <w:rsid w:val="007B0617"/>
    <w:rsid w:val="007B0CDD"/>
    <w:rsid w:val="007B17DC"/>
    <w:rsid w:val="007B19F2"/>
    <w:rsid w:val="007B1BC9"/>
    <w:rsid w:val="007B32B3"/>
    <w:rsid w:val="007B46A3"/>
    <w:rsid w:val="007B478A"/>
    <w:rsid w:val="007C0819"/>
    <w:rsid w:val="007C34DF"/>
    <w:rsid w:val="007C5EF6"/>
    <w:rsid w:val="007D2BA7"/>
    <w:rsid w:val="007D3738"/>
    <w:rsid w:val="007D3C0B"/>
    <w:rsid w:val="007D4D91"/>
    <w:rsid w:val="007D72DC"/>
    <w:rsid w:val="007D79FC"/>
    <w:rsid w:val="007D7DB8"/>
    <w:rsid w:val="007E0CF2"/>
    <w:rsid w:val="007E124D"/>
    <w:rsid w:val="007E1FA0"/>
    <w:rsid w:val="007E21D9"/>
    <w:rsid w:val="007E5755"/>
    <w:rsid w:val="007E6F54"/>
    <w:rsid w:val="007E7214"/>
    <w:rsid w:val="007F050B"/>
    <w:rsid w:val="007F155A"/>
    <w:rsid w:val="007F15D6"/>
    <w:rsid w:val="007F472B"/>
    <w:rsid w:val="007F6206"/>
    <w:rsid w:val="007F68B2"/>
    <w:rsid w:val="00802612"/>
    <w:rsid w:val="008055E8"/>
    <w:rsid w:val="0080593F"/>
    <w:rsid w:val="00805C8C"/>
    <w:rsid w:val="00806666"/>
    <w:rsid w:val="0080797A"/>
    <w:rsid w:val="00810028"/>
    <w:rsid w:val="00810347"/>
    <w:rsid w:val="0081145B"/>
    <w:rsid w:val="00811539"/>
    <w:rsid w:val="00811F5D"/>
    <w:rsid w:val="00813011"/>
    <w:rsid w:val="00813D17"/>
    <w:rsid w:val="008155B0"/>
    <w:rsid w:val="008173B6"/>
    <w:rsid w:val="00821965"/>
    <w:rsid w:val="00821EF8"/>
    <w:rsid w:val="00822CEA"/>
    <w:rsid w:val="00823BA0"/>
    <w:rsid w:val="00823E09"/>
    <w:rsid w:val="00825B41"/>
    <w:rsid w:val="00825F40"/>
    <w:rsid w:val="00826AF2"/>
    <w:rsid w:val="00826E42"/>
    <w:rsid w:val="00827100"/>
    <w:rsid w:val="00827377"/>
    <w:rsid w:val="00831354"/>
    <w:rsid w:val="00832D04"/>
    <w:rsid w:val="00835E05"/>
    <w:rsid w:val="00836BFE"/>
    <w:rsid w:val="00837666"/>
    <w:rsid w:val="0084040B"/>
    <w:rsid w:val="00841006"/>
    <w:rsid w:val="00841DFB"/>
    <w:rsid w:val="00842B28"/>
    <w:rsid w:val="00844892"/>
    <w:rsid w:val="00847A3B"/>
    <w:rsid w:val="00850D92"/>
    <w:rsid w:val="008524F0"/>
    <w:rsid w:val="00853E03"/>
    <w:rsid w:val="00855DF8"/>
    <w:rsid w:val="0085766A"/>
    <w:rsid w:val="0086087C"/>
    <w:rsid w:val="008642AE"/>
    <w:rsid w:val="00865F3E"/>
    <w:rsid w:val="00865FD5"/>
    <w:rsid w:val="008708EE"/>
    <w:rsid w:val="0087145F"/>
    <w:rsid w:val="00872EBF"/>
    <w:rsid w:val="00873692"/>
    <w:rsid w:val="00873CFA"/>
    <w:rsid w:val="00874ABA"/>
    <w:rsid w:val="00875042"/>
    <w:rsid w:val="008759DD"/>
    <w:rsid w:val="00876CD1"/>
    <w:rsid w:val="00880D05"/>
    <w:rsid w:val="00881219"/>
    <w:rsid w:val="00881B1B"/>
    <w:rsid w:val="00882E0A"/>
    <w:rsid w:val="00883AD1"/>
    <w:rsid w:val="00884CD4"/>
    <w:rsid w:val="008856B1"/>
    <w:rsid w:val="0088632E"/>
    <w:rsid w:val="00887BAC"/>
    <w:rsid w:val="00887D61"/>
    <w:rsid w:val="00887EE3"/>
    <w:rsid w:val="00890DF5"/>
    <w:rsid w:val="00891157"/>
    <w:rsid w:val="008915A6"/>
    <w:rsid w:val="00891898"/>
    <w:rsid w:val="00892DB9"/>
    <w:rsid w:val="00892F87"/>
    <w:rsid w:val="00893782"/>
    <w:rsid w:val="008956BD"/>
    <w:rsid w:val="008A08D2"/>
    <w:rsid w:val="008A0C0F"/>
    <w:rsid w:val="008A0EDF"/>
    <w:rsid w:val="008A1B44"/>
    <w:rsid w:val="008A2B5A"/>
    <w:rsid w:val="008A2CC2"/>
    <w:rsid w:val="008A6539"/>
    <w:rsid w:val="008A7249"/>
    <w:rsid w:val="008B0376"/>
    <w:rsid w:val="008B048E"/>
    <w:rsid w:val="008B18EA"/>
    <w:rsid w:val="008B4E40"/>
    <w:rsid w:val="008B5AF4"/>
    <w:rsid w:val="008B65F7"/>
    <w:rsid w:val="008B7F1C"/>
    <w:rsid w:val="008B7FC6"/>
    <w:rsid w:val="008C1874"/>
    <w:rsid w:val="008C21A3"/>
    <w:rsid w:val="008C2CE1"/>
    <w:rsid w:val="008C30C7"/>
    <w:rsid w:val="008C3AD2"/>
    <w:rsid w:val="008C3BF8"/>
    <w:rsid w:val="008C513D"/>
    <w:rsid w:val="008C541D"/>
    <w:rsid w:val="008D39F5"/>
    <w:rsid w:val="008D4962"/>
    <w:rsid w:val="008D49C1"/>
    <w:rsid w:val="008E094B"/>
    <w:rsid w:val="008E1FD1"/>
    <w:rsid w:val="008E4FA6"/>
    <w:rsid w:val="008F1E3C"/>
    <w:rsid w:val="008F3B80"/>
    <w:rsid w:val="008F4371"/>
    <w:rsid w:val="008F5557"/>
    <w:rsid w:val="008F63D5"/>
    <w:rsid w:val="008F7AE3"/>
    <w:rsid w:val="00902970"/>
    <w:rsid w:val="00903959"/>
    <w:rsid w:val="00907064"/>
    <w:rsid w:val="00910751"/>
    <w:rsid w:val="00910A62"/>
    <w:rsid w:val="00912088"/>
    <w:rsid w:val="009128F9"/>
    <w:rsid w:val="009159B5"/>
    <w:rsid w:val="009175EC"/>
    <w:rsid w:val="009176BC"/>
    <w:rsid w:val="009206D9"/>
    <w:rsid w:val="0092116B"/>
    <w:rsid w:val="009252C5"/>
    <w:rsid w:val="00925B6C"/>
    <w:rsid w:val="009261F4"/>
    <w:rsid w:val="0092737D"/>
    <w:rsid w:val="00927C53"/>
    <w:rsid w:val="00927FD9"/>
    <w:rsid w:val="00930283"/>
    <w:rsid w:val="009330CA"/>
    <w:rsid w:val="00941AAA"/>
    <w:rsid w:val="0094316E"/>
    <w:rsid w:val="00946029"/>
    <w:rsid w:val="009463CF"/>
    <w:rsid w:val="009466DA"/>
    <w:rsid w:val="00950E18"/>
    <w:rsid w:val="009517B9"/>
    <w:rsid w:val="0095192B"/>
    <w:rsid w:val="00952F24"/>
    <w:rsid w:val="009542BB"/>
    <w:rsid w:val="00954B63"/>
    <w:rsid w:val="0095538C"/>
    <w:rsid w:val="009569F7"/>
    <w:rsid w:val="00957382"/>
    <w:rsid w:val="00957ED4"/>
    <w:rsid w:val="009604B5"/>
    <w:rsid w:val="00960DEB"/>
    <w:rsid w:val="00960E16"/>
    <w:rsid w:val="00965543"/>
    <w:rsid w:val="00966112"/>
    <w:rsid w:val="0096761E"/>
    <w:rsid w:val="00971A13"/>
    <w:rsid w:val="00973492"/>
    <w:rsid w:val="00980393"/>
    <w:rsid w:val="00981029"/>
    <w:rsid w:val="00987E26"/>
    <w:rsid w:val="00990EF5"/>
    <w:rsid w:val="00991D59"/>
    <w:rsid w:val="00995D80"/>
    <w:rsid w:val="0099747E"/>
    <w:rsid w:val="009A05AA"/>
    <w:rsid w:val="009A0DD1"/>
    <w:rsid w:val="009A0FA0"/>
    <w:rsid w:val="009A1649"/>
    <w:rsid w:val="009A22AC"/>
    <w:rsid w:val="009A26B3"/>
    <w:rsid w:val="009A4078"/>
    <w:rsid w:val="009A4A00"/>
    <w:rsid w:val="009A546C"/>
    <w:rsid w:val="009A5504"/>
    <w:rsid w:val="009A5A73"/>
    <w:rsid w:val="009A627F"/>
    <w:rsid w:val="009B1415"/>
    <w:rsid w:val="009B4183"/>
    <w:rsid w:val="009B5174"/>
    <w:rsid w:val="009B6D3F"/>
    <w:rsid w:val="009B7167"/>
    <w:rsid w:val="009C0157"/>
    <w:rsid w:val="009C1CB2"/>
    <w:rsid w:val="009C27F4"/>
    <w:rsid w:val="009C2F7C"/>
    <w:rsid w:val="009C3A05"/>
    <w:rsid w:val="009C4AEE"/>
    <w:rsid w:val="009C52A1"/>
    <w:rsid w:val="009C6D17"/>
    <w:rsid w:val="009D167B"/>
    <w:rsid w:val="009D3045"/>
    <w:rsid w:val="009D55F7"/>
    <w:rsid w:val="009E026D"/>
    <w:rsid w:val="009E0523"/>
    <w:rsid w:val="009E05EB"/>
    <w:rsid w:val="009E0A30"/>
    <w:rsid w:val="009E1A09"/>
    <w:rsid w:val="009E2819"/>
    <w:rsid w:val="009E2EF5"/>
    <w:rsid w:val="009E340B"/>
    <w:rsid w:val="009E3426"/>
    <w:rsid w:val="009E3F01"/>
    <w:rsid w:val="009E4137"/>
    <w:rsid w:val="009E55B1"/>
    <w:rsid w:val="009E579C"/>
    <w:rsid w:val="009E62E3"/>
    <w:rsid w:val="009E75DF"/>
    <w:rsid w:val="009F3E77"/>
    <w:rsid w:val="009F4A6E"/>
    <w:rsid w:val="009F61E8"/>
    <w:rsid w:val="009F68AA"/>
    <w:rsid w:val="00A00421"/>
    <w:rsid w:val="00A01B9C"/>
    <w:rsid w:val="00A072A1"/>
    <w:rsid w:val="00A145C7"/>
    <w:rsid w:val="00A14C1F"/>
    <w:rsid w:val="00A2096C"/>
    <w:rsid w:val="00A2203A"/>
    <w:rsid w:val="00A2234E"/>
    <w:rsid w:val="00A23C5F"/>
    <w:rsid w:val="00A25928"/>
    <w:rsid w:val="00A30825"/>
    <w:rsid w:val="00A31129"/>
    <w:rsid w:val="00A31693"/>
    <w:rsid w:val="00A31803"/>
    <w:rsid w:val="00A35FD4"/>
    <w:rsid w:val="00A36C77"/>
    <w:rsid w:val="00A36D29"/>
    <w:rsid w:val="00A409A0"/>
    <w:rsid w:val="00A42502"/>
    <w:rsid w:val="00A434C4"/>
    <w:rsid w:val="00A43E0E"/>
    <w:rsid w:val="00A44299"/>
    <w:rsid w:val="00A44CE0"/>
    <w:rsid w:val="00A45501"/>
    <w:rsid w:val="00A459E2"/>
    <w:rsid w:val="00A4677A"/>
    <w:rsid w:val="00A47A9A"/>
    <w:rsid w:val="00A50B3C"/>
    <w:rsid w:val="00A51681"/>
    <w:rsid w:val="00A516BF"/>
    <w:rsid w:val="00A539DF"/>
    <w:rsid w:val="00A5425D"/>
    <w:rsid w:val="00A5648E"/>
    <w:rsid w:val="00A602A4"/>
    <w:rsid w:val="00A60BF0"/>
    <w:rsid w:val="00A60DD0"/>
    <w:rsid w:val="00A639DB"/>
    <w:rsid w:val="00A65164"/>
    <w:rsid w:val="00A66488"/>
    <w:rsid w:val="00A66E45"/>
    <w:rsid w:val="00A679A3"/>
    <w:rsid w:val="00A74895"/>
    <w:rsid w:val="00A74D1C"/>
    <w:rsid w:val="00A75F51"/>
    <w:rsid w:val="00A76966"/>
    <w:rsid w:val="00A76A37"/>
    <w:rsid w:val="00A76F52"/>
    <w:rsid w:val="00A76F73"/>
    <w:rsid w:val="00A803E3"/>
    <w:rsid w:val="00A81ACA"/>
    <w:rsid w:val="00A81BEA"/>
    <w:rsid w:val="00A8369E"/>
    <w:rsid w:val="00A857DE"/>
    <w:rsid w:val="00A87018"/>
    <w:rsid w:val="00A87B35"/>
    <w:rsid w:val="00A9121C"/>
    <w:rsid w:val="00A91727"/>
    <w:rsid w:val="00A921E5"/>
    <w:rsid w:val="00A9282E"/>
    <w:rsid w:val="00A93422"/>
    <w:rsid w:val="00A94C78"/>
    <w:rsid w:val="00A94CEA"/>
    <w:rsid w:val="00A97F66"/>
    <w:rsid w:val="00AA0554"/>
    <w:rsid w:val="00AA070D"/>
    <w:rsid w:val="00AA2565"/>
    <w:rsid w:val="00AA27D3"/>
    <w:rsid w:val="00AA2A78"/>
    <w:rsid w:val="00AA2BA9"/>
    <w:rsid w:val="00AA46EF"/>
    <w:rsid w:val="00AA51AA"/>
    <w:rsid w:val="00AA653A"/>
    <w:rsid w:val="00AA7B3A"/>
    <w:rsid w:val="00AB072F"/>
    <w:rsid w:val="00AB70DC"/>
    <w:rsid w:val="00AB7FB8"/>
    <w:rsid w:val="00AC107B"/>
    <w:rsid w:val="00AC4CDD"/>
    <w:rsid w:val="00AC5C04"/>
    <w:rsid w:val="00AC644E"/>
    <w:rsid w:val="00AD03B1"/>
    <w:rsid w:val="00AD0BF6"/>
    <w:rsid w:val="00AD1AEB"/>
    <w:rsid w:val="00AD2212"/>
    <w:rsid w:val="00AD5AE8"/>
    <w:rsid w:val="00AD7B12"/>
    <w:rsid w:val="00AD7B16"/>
    <w:rsid w:val="00AE01FB"/>
    <w:rsid w:val="00AE05FB"/>
    <w:rsid w:val="00AE223B"/>
    <w:rsid w:val="00AE52EA"/>
    <w:rsid w:val="00AE6E06"/>
    <w:rsid w:val="00AE71EC"/>
    <w:rsid w:val="00AF2272"/>
    <w:rsid w:val="00AF2317"/>
    <w:rsid w:val="00AF332D"/>
    <w:rsid w:val="00AF36CD"/>
    <w:rsid w:val="00AF3E1B"/>
    <w:rsid w:val="00AF4C11"/>
    <w:rsid w:val="00AF54EA"/>
    <w:rsid w:val="00AF58BE"/>
    <w:rsid w:val="00AF7CB0"/>
    <w:rsid w:val="00B00659"/>
    <w:rsid w:val="00B025E7"/>
    <w:rsid w:val="00B0587A"/>
    <w:rsid w:val="00B05AAC"/>
    <w:rsid w:val="00B06946"/>
    <w:rsid w:val="00B123C6"/>
    <w:rsid w:val="00B130F7"/>
    <w:rsid w:val="00B15E07"/>
    <w:rsid w:val="00B1632D"/>
    <w:rsid w:val="00B1646B"/>
    <w:rsid w:val="00B16972"/>
    <w:rsid w:val="00B17465"/>
    <w:rsid w:val="00B17A27"/>
    <w:rsid w:val="00B20E31"/>
    <w:rsid w:val="00B2110D"/>
    <w:rsid w:val="00B219FC"/>
    <w:rsid w:val="00B22752"/>
    <w:rsid w:val="00B2295E"/>
    <w:rsid w:val="00B2771B"/>
    <w:rsid w:val="00B30BFB"/>
    <w:rsid w:val="00B30F70"/>
    <w:rsid w:val="00B322AD"/>
    <w:rsid w:val="00B338DF"/>
    <w:rsid w:val="00B3394E"/>
    <w:rsid w:val="00B34553"/>
    <w:rsid w:val="00B3463F"/>
    <w:rsid w:val="00B3554E"/>
    <w:rsid w:val="00B360A0"/>
    <w:rsid w:val="00B3775E"/>
    <w:rsid w:val="00B404FA"/>
    <w:rsid w:val="00B40C44"/>
    <w:rsid w:val="00B411FD"/>
    <w:rsid w:val="00B41CF7"/>
    <w:rsid w:val="00B44569"/>
    <w:rsid w:val="00B455C5"/>
    <w:rsid w:val="00B457BE"/>
    <w:rsid w:val="00B46582"/>
    <w:rsid w:val="00B4701B"/>
    <w:rsid w:val="00B505E7"/>
    <w:rsid w:val="00B5097B"/>
    <w:rsid w:val="00B5194E"/>
    <w:rsid w:val="00B52617"/>
    <w:rsid w:val="00B53F06"/>
    <w:rsid w:val="00B55074"/>
    <w:rsid w:val="00B611DB"/>
    <w:rsid w:val="00B61415"/>
    <w:rsid w:val="00B61AB7"/>
    <w:rsid w:val="00B61C80"/>
    <w:rsid w:val="00B62597"/>
    <w:rsid w:val="00B666EB"/>
    <w:rsid w:val="00B667D7"/>
    <w:rsid w:val="00B66B7E"/>
    <w:rsid w:val="00B7148D"/>
    <w:rsid w:val="00B73016"/>
    <w:rsid w:val="00B7396F"/>
    <w:rsid w:val="00B7615A"/>
    <w:rsid w:val="00B77ED9"/>
    <w:rsid w:val="00B811AD"/>
    <w:rsid w:val="00B83710"/>
    <w:rsid w:val="00B86BC9"/>
    <w:rsid w:val="00B8726F"/>
    <w:rsid w:val="00B916FF"/>
    <w:rsid w:val="00B91D71"/>
    <w:rsid w:val="00B9226E"/>
    <w:rsid w:val="00B93F2D"/>
    <w:rsid w:val="00B94BA2"/>
    <w:rsid w:val="00B96892"/>
    <w:rsid w:val="00B97A0F"/>
    <w:rsid w:val="00BA3327"/>
    <w:rsid w:val="00BA3A04"/>
    <w:rsid w:val="00BA71EB"/>
    <w:rsid w:val="00BA7C59"/>
    <w:rsid w:val="00BB0B85"/>
    <w:rsid w:val="00BB32EE"/>
    <w:rsid w:val="00BB34B2"/>
    <w:rsid w:val="00BB40E9"/>
    <w:rsid w:val="00BB4C62"/>
    <w:rsid w:val="00BB4F89"/>
    <w:rsid w:val="00BB507A"/>
    <w:rsid w:val="00BB5BA5"/>
    <w:rsid w:val="00BC00A2"/>
    <w:rsid w:val="00BC28CE"/>
    <w:rsid w:val="00BC41DE"/>
    <w:rsid w:val="00BC504B"/>
    <w:rsid w:val="00BC544B"/>
    <w:rsid w:val="00BC5C67"/>
    <w:rsid w:val="00BC5F54"/>
    <w:rsid w:val="00BC6FAC"/>
    <w:rsid w:val="00BD1497"/>
    <w:rsid w:val="00BD3B57"/>
    <w:rsid w:val="00BD3CBA"/>
    <w:rsid w:val="00BD7E74"/>
    <w:rsid w:val="00BE0A7E"/>
    <w:rsid w:val="00BE548B"/>
    <w:rsid w:val="00BE592F"/>
    <w:rsid w:val="00BE5ACD"/>
    <w:rsid w:val="00BE6ADC"/>
    <w:rsid w:val="00BF03C9"/>
    <w:rsid w:val="00BF0C89"/>
    <w:rsid w:val="00BF1917"/>
    <w:rsid w:val="00BF2A72"/>
    <w:rsid w:val="00BF327A"/>
    <w:rsid w:val="00BF3F1F"/>
    <w:rsid w:val="00BF42C9"/>
    <w:rsid w:val="00BF49E0"/>
    <w:rsid w:val="00BF5535"/>
    <w:rsid w:val="00BF7F5E"/>
    <w:rsid w:val="00C0008C"/>
    <w:rsid w:val="00C003D0"/>
    <w:rsid w:val="00C010CD"/>
    <w:rsid w:val="00C051A4"/>
    <w:rsid w:val="00C054C1"/>
    <w:rsid w:val="00C0610C"/>
    <w:rsid w:val="00C10FB7"/>
    <w:rsid w:val="00C1179D"/>
    <w:rsid w:val="00C11D1C"/>
    <w:rsid w:val="00C12C18"/>
    <w:rsid w:val="00C12E8C"/>
    <w:rsid w:val="00C15859"/>
    <w:rsid w:val="00C17359"/>
    <w:rsid w:val="00C17B47"/>
    <w:rsid w:val="00C21464"/>
    <w:rsid w:val="00C2228E"/>
    <w:rsid w:val="00C23CE8"/>
    <w:rsid w:val="00C25158"/>
    <w:rsid w:val="00C25F36"/>
    <w:rsid w:val="00C2630C"/>
    <w:rsid w:val="00C33C84"/>
    <w:rsid w:val="00C343C8"/>
    <w:rsid w:val="00C35F45"/>
    <w:rsid w:val="00C36002"/>
    <w:rsid w:val="00C365B9"/>
    <w:rsid w:val="00C40544"/>
    <w:rsid w:val="00C41C97"/>
    <w:rsid w:val="00C42CDE"/>
    <w:rsid w:val="00C44753"/>
    <w:rsid w:val="00C45098"/>
    <w:rsid w:val="00C452EB"/>
    <w:rsid w:val="00C467C7"/>
    <w:rsid w:val="00C46C23"/>
    <w:rsid w:val="00C47234"/>
    <w:rsid w:val="00C4747D"/>
    <w:rsid w:val="00C47F9F"/>
    <w:rsid w:val="00C50053"/>
    <w:rsid w:val="00C51B05"/>
    <w:rsid w:val="00C529E3"/>
    <w:rsid w:val="00C5584A"/>
    <w:rsid w:val="00C561A8"/>
    <w:rsid w:val="00C56CAE"/>
    <w:rsid w:val="00C5706F"/>
    <w:rsid w:val="00C57E65"/>
    <w:rsid w:val="00C6097A"/>
    <w:rsid w:val="00C62A9E"/>
    <w:rsid w:val="00C631C2"/>
    <w:rsid w:val="00C63C0A"/>
    <w:rsid w:val="00C67D43"/>
    <w:rsid w:val="00C70211"/>
    <w:rsid w:val="00C72B17"/>
    <w:rsid w:val="00C73758"/>
    <w:rsid w:val="00C73E45"/>
    <w:rsid w:val="00C740EC"/>
    <w:rsid w:val="00C74956"/>
    <w:rsid w:val="00C755CB"/>
    <w:rsid w:val="00C775B9"/>
    <w:rsid w:val="00C77F51"/>
    <w:rsid w:val="00C8263C"/>
    <w:rsid w:val="00C83F92"/>
    <w:rsid w:val="00C856EB"/>
    <w:rsid w:val="00C85BF1"/>
    <w:rsid w:val="00C90627"/>
    <w:rsid w:val="00C9148E"/>
    <w:rsid w:val="00C93139"/>
    <w:rsid w:val="00C93FCC"/>
    <w:rsid w:val="00C946B1"/>
    <w:rsid w:val="00C96FEE"/>
    <w:rsid w:val="00CA19E1"/>
    <w:rsid w:val="00CA399D"/>
    <w:rsid w:val="00CA3CB2"/>
    <w:rsid w:val="00CA44DF"/>
    <w:rsid w:val="00CB0B95"/>
    <w:rsid w:val="00CB1891"/>
    <w:rsid w:val="00CB1EAE"/>
    <w:rsid w:val="00CB6DB0"/>
    <w:rsid w:val="00CB7DDE"/>
    <w:rsid w:val="00CC1CFE"/>
    <w:rsid w:val="00CC1F8B"/>
    <w:rsid w:val="00CC20E1"/>
    <w:rsid w:val="00CC2421"/>
    <w:rsid w:val="00CC252B"/>
    <w:rsid w:val="00CC2846"/>
    <w:rsid w:val="00CC3A1B"/>
    <w:rsid w:val="00CC3FDD"/>
    <w:rsid w:val="00CC4FB9"/>
    <w:rsid w:val="00CC5602"/>
    <w:rsid w:val="00CC5F88"/>
    <w:rsid w:val="00CC72AB"/>
    <w:rsid w:val="00CC754D"/>
    <w:rsid w:val="00CC7A8B"/>
    <w:rsid w:val="00CD081B"/>
    <w:rsid w:val="00CD124C"/>
    <w:rsid w:val="00CD19E9"/>
    <w:rsid w:val="00CD2AED"/>
    <w:rsid w:val="00CD3C97"/>
    <w:rsid w:val="00CD429F"/>
    <w:rsid w:val="00CD6B87"/>
    <w:rsid w:val="00CE0D87"/>
    <w:rsid w:val="00CE136F"/>
    <w:rsid w:val="00CE2465"/>
    <w:rsid w:val="00CE3B6C"/>
    <w:rsid w:val="00CE4396"/>
    <w:rsid w:val="00CE552A"/>
    <w:rsid w:val="00CE59D1"/>
    <w:rsid w:val="00CE5EC4"/>
    <w:rsid w:val="00CE65C4"/>
    <w:rsid w:val="00CE6EE5"/>
    <w:rsid w:val="00CE7C74"/>
    <w:rsid w:val="00CF23E2"/>
    <w:rsid w:val="00CF2BCF"/>
    <w:rsid w:val="00CF317E"/>
    <w:rsid w:val="00CF4230"/>
    <w:rsid w:val="00CF52A8"/>
    <w:rsid w:val="00CF5786"/>
    <w:rsid w:val="00CF5C67"/>
    <w:rsid w:val="00CF5EEE"/>
    <w:rsid w:val="00D00112"/>
    <w:rsid w:val="00D014FF"/>
    <w:rsid w:val="00D032B1"/>
    <w:rsid w:val="00D036F5"/>
    <w:rsid w:val="00D03CB7"/>
    <w:rsid w:val="00D03F60"/>
    <w:rsid w:val="00D06DBB"/>
    <w:rsid w:val="00D074BC"/>
    <w:rsid w:val="00D1151D"/>
    <w:rsid w:val="00D11A96"/>
    <w:rsid w:val="00D13040"/>
    <w:rsid w:val="00D140AE"/>
    <w:rsid w:val="00D20718"/>
    <w:rsid w:val="00D20884"/>
    <w:rsid w:val="00D20B76"/>
    <w:rsid w:val="00D21636"/>
    <w:rsid w:val="00D228B8"/>
    <w:rsid w:val="00D23B28"/>
    <w:rsid w:val="00D2462F"/>
    <w:rsid w:val="00D24844"/>
    <w:rsid w:val="00D26B7B"/>
    <w:rsid w:val="00D26FA1"/>
    <w:rsid w:val="00D27133"/>
    <w:rsid w:val="00D271FA"/>
    <w:rsid w:val="00D274A6"/>
    <w:rsid w:val="00D27A90"/>
    <w:rsid w:val="00D307D5"/>
    <w:rsid w:val="00D31C19"/>
    <w:rsid w:val="00D36A6D"/>
    <w:rsid w:val="00D3757C"/>
    <w:rsid w:val="00D40677"/>
    <w:rsid w:val="00D410C0"/>
    <w:rsid w:val="00D44615"/>
    <w:rsid w:val="00D45739"/>
    <w:rsid w:val="00D45AF9"/>
    <w:rsid w:val="00D46A35"/>
    <w:rsid w:val="00D50200"/>
    <w:rsid w:val="00D508C4"/>
    <w:rsid w:val="00D511D7"/>
    <w:rsid w:val="00D525BF"/>
    <w:rsid w:val="00D53E8E"/>
    <w:rsid w:val="00D55701"/>
    <w:rsid w:val="00D574D2"/>
    <w:rsid w:val="00D57BA3"/>
    <w:rsid w:val="00D61BFB"/>
    <w:rsid w:val="00D61CA8"/>
    <w:rsid w:val="00D62E5E"/>
    <w:rsid w:val="00D6327B"/>
    <w:rsid w:val="00D63DA8"/>
    <w:rsid w:val="00D642E6"/>
    <w:rsid w:val="00D64ABF"/>
    <w:rsid w:val="00D64EBD"/>
    <w:rsid w:val="00D65DAF"/>
    <w:rsid w:val="00D66D9E"/>
    <w:rsid w:val="00D70451"/>
    <w:rsid w:val="00D713F4"/>
    <w:rsid w:val="00D7346F"/>
    <w:rsid w:val="00D7394F"/>
    <w:rsid w:val="00D75E13"/>
    <w:rsid w:val="00D75ECB"/>
    <w:rsid w:val="00D7767B"/>
    <w:rsid w:val="00D77D35"/>
    <w:rsid w:val="00D80A6D"/>
    <w:rsid w:val="00D82296"/>
    <w:rsid w:val="00D82B8A"/>
    <w:rsid w:val="00D851A5"/>
    <w:rsid w:val="00D85CBC"/>
    <w:rsid w:val="00D87A0E"/>
    <w:rsid w:val="00D87A7D"/>
    <w:rsid w:val="00D87B82"/>
    <w:rsid w:val="00D93ADA"/>
    <w:rsid w:val="00D93D08"/>
    <w:rsid w:val="00D94D2F"/>
    <w:rsid w:val="00D95E86"/>
    <w:rsid w:val="00D9760E"/>
    <w:rsid w:val="00DA038D"/>
    <w:rsid w:val="00DA2627"/>
    <w:rsid w:val="00DA3C0E"/>
    <w:rsid w:val="00DA4990"/>
    <w:rsid w:val="00DA5BE8"/>
    <w:rsid w:val="00DA5F15"/>
    <w:rsid w:val="00DA7724"/>
    <w:rsid w:val="00DA790E"/>
    <w:rsid w:val="00DB2B4A"/>
    <w:rsid w:val="00DB378F"/>
    <w:rsid w:val="00DB4371"/>
    <w:rsid w:val="00DB55CC"/>
    <w:rsid w:val="00DB61F4"/>
    <w:rsid w:val="00DB7749"/>
    <w:rsid w:val="00DB7DE5"/>
    <w:rsid w:val="00DC0524"/>
    <w:rsid w:val="00DC0975"/>
    <w:rsid w:val="00DC1AFF"/>
    <w:rsid w:val="00DC463B"/>
    <w:rsid w:val="00DC767C"/>
    <w:rsid w:val="00DD005B"/>
    <w:rsid w:val="00DD00BD"/>
    <w:rsid w:val="00DD25B3"/>
    <w:rsid w:val="00DD2B36"/>
    <w:rsid w:val="00DD3644"/>
    <w:rsid w:val="00DD5701"/>
    <w:rsid w:val="00DD63D0"/>
    <w:rsid w:val="00DE107E"/>
    <w:rsid w:val="00DE1133"/>
    <w:rsid w:val="00DE1186"/>
    <w:rsid w:val="00DE29DE"/>
    <w:rsid w:val="00DE30ED"/>
    <w:rsid w:val="00DE5160"/>
    <w:rsid w:val="00DE5E48"/>
    <w:rsid w:val="00DE7812"/>
    <w:rsid w:val="00DE7A96"/>
    <w:rsid w:val="00DF0B3D"/>
    <w:rsid w:val="00DF2265"/>
    <w:rsid w:val="00DF30C9"/>
    <w:rsid w:val="00DF45EA"/>
    <w:rsid w:val="00DF4A53"/>
    <w:rsid w:val="00DF5546"/>
    <w:rsid w:val="00DF60A7"/>
    <w:rsid w:val="00DF688A"/>
    <w:rsid w:val="00DF7C20"/>
    <w:rsid w:val="00E02A6E"/>
    <w:rsid w:val="00E047C5"/>
    <w:rsid w:val="00E05622"/>
    <w:rsid w:val="00E0566D"/>
    <w:rsid w:val="00E10CEC"/>
    <w:rsid w:val="00E14D9F"/>
    <w:rsid w:val="00E14F7C"/>
    <w:rsid w:val="00E15EC9"/>
    <w:rsid w:val="00E20B82"/>
    <w:rsid w:val="00E20BA3"/>
    <w:rsid w:val="00E21290"/>
    <w:rsid w:val="00E23DD6"/>
    <w:rsid w:val="00E2512C"/>
    <w:rsid w:val="00E26EC2"/>
    <w:rsid w:val="00E278DD"/>
    <w:rsid w:val="00E27EE4"/>
    <w:rsid w:val="00E31226"/>
    <w:rsid w:val="00E32F83"/>
    <w:rsid w:val="00E351A9"/>
    <w:rsid w:val="00E359B4"/>
    <w:rsid w:val="00E35B19"/>
    <w:rsid w:val="00E41328"/>
    <w:rsid w:val="00E41951"/>
    <w:rsid w:val="00E4254A"/>
    <w:rsid w:val="00E42D4D"/>
    <w:rsid w:val="00E444B9"/>
    <w:rsid w:val="00E45620"/>
    <w:rsid w:val="00E46BB8"/>
    <w:rsid w:val="00E513DD"/>
    <w:rsid w:val="00E51E97"/>
    <w:rsid w:val="00E52C9D"/>
    <w:rsid w:val="00E52CC5"/>
    <w:rsid w:val="00E53F27"/>
    <w:rsid w:val="00E5529A"/>
    <w:rsid w:val="00E55ED6"/>
    <w:rsid w:val="00E60210"/>
    <w:rsid w:val="00E6052D"/>
    <w:rsid w:val="00E61F79"/>
    <w:rsid w:val="00E62C87"/>
    <w:rsid w:val="00E6589B"/>
    <w:rsid w:val="00E664C7"/>
    <w:rsid w:val="00E66877"/>
    <w:rsid w:val="00E66D99"/>
    <w:rsid w:val="00E672CB"/>
    <w:rsid w:val="00E675B4"/>
    <w:rsid w:val="00E70333"/>
    <w:rsid w:val="00E70822"/>
    <w:rsid w:val="00E72332"/>
    <w:rsid w:val="00E72871"/>
    <w:rsid w:val="00E72DBC"/>
    <w:rsid w:val="00E73423"/>
    <w:rsid w:val="00E7429C"/>
    <w:rsid w:val="00E74A80"/>
    <w:rsid w:val="00E76CE5"/>
    <w:rsid w:val="00E83455"/>
    <w:rsid w:val="00E84355"/>
    <w:rsid w:val="00E94280"/>
    <w:rsid w:val="00E964F9"/>
    <w:rsid w:val="00EA294A"/>
    <w:rsid w:val="00EA2FF7"/>
    <w:rsid w:val="00EA58F6"/>
    <w:rsid w:val="00EA68EE"/>
    <w:rsid w:val="00EA70D2"/>
    <w:rsid w:val="00EA7206"/>
    <w:rsid w:val="00EA7774"/>
    <w:rsid w:val="00EB20CE"/>
    <w:rsid w:val="00EB2B6C"/>
    <w:rsid w:val="00EB3641"/>
    <w:rsid w:val="00EB5DEE"/>
    <w:rsid w:val="00EB6049"/>
    <w:rsid w:val="00EB6369"/>
    <w:rsid w:val="00EB6AB0"/>
    <w:rsid w:val="00EB74D0"/>
    <w:rsid w:val="00EB7EAF"/>
    <w:rsid w:val="00EC1CF9"/>
    <w:rsid w:val="00EC2418"/>
    <w:rsid w:val="00EC3334"/>
    <w:rsid w:val="00EC35FA"/>
    <w:rsid w:val="00EC430D"/>
    <w:rsid w:val="00EC43CE"/>
    <w:rsid w:val="00EC5BF4"/>
    <w:rsid w:val="00EC5BF7"/>
    <w:rsid w:val="00EC607C"/>
    <w:rsid w:val="00EC7B92"/>
    <w:rsid w:val="00ED1344"/>
    <w:rsid w:val="00ED1D77"/>
    <w:rsid w:val="00ED2333"/>
    <w:rsid w:val="00ED3F51"/>
    <w:rsid w:val="00ED4064"/>
    <w:rsid w:val="00ED40C4"/>
    <w:rsid w:val="00ED4FB1"/>
    <w:rsid w:val="00ED680C"/>
    <w:rsid w:val="00EE161B"/>
    <w:rsid w:val="00EE2B90"/>
    <w:rsid w:val="00EE45D0"/>
    <w:rsid w:val="00EE5101"/>
    <w:rsid w:val="00EE5725"/>
    <w:rsid w:val="00EE5F17"/>
    <w:rsid w:val="00EE643E"/>
    <w:rsid w:val="00EE6D27"/>
    <w:rsid w:val="00EE7271"/>
    <w:rsid w:val="00EF01DF"/>
    <w:rsid w:val="00EF17B5"/>
    <w:rsid w:val="00EF1C8F"/>
    <w:rsid w:val="00EF220B"/>
    <w:rsid w:val="00EF239D"/>
    <w:rsid w:val="00EF339C"/>
    <w:rsid w:val="00EF505A"/>
    <w:rsid w:val="00EF5F26"/>
    <w:rsid w:val="00EF6FF9"/>
    <w:rsid w:val="00EF7C35"/>
    <w:rsid w:val="00F00925"/>
    <w:rsid w:val="00F01ABA"/>
    <w:rsid w:val="00F03180"/>
    <w:rsid w:val="00F0322E"/>
    <w:rsid w:val="00F036F7"/>
    <w:rsid w:val="00F0434E"/>
    <w:rsid w:val="00F05467"/>
    <w:rsid w:val="00F068E5"/>
    <w:rsid w:val="00F06B59"/>
    <w:rsid w:val="00F1077B"/>
    <w:rsid w:val="00F10E3B"/>
    <w:rsid w:val="00F114CC"/>
    <w:rsid w:val="00F136A5"/>
    <w:rsid w:val="00F13F86"/>
    <w:rsid w:val="00F1489B"/>
    <w:rsid w:val="00F15353"/>
    <w:rsid w:val="00F16C31"/>
    <w:rsid w:val="00F209E9"/>
    <w:rsid w:val="00F21347"/>
    <w:rsid w:val="00F2149E"/>
    <w:rsid w:val="00F21AA5"/>
    <w:rsid w:val="00F21E24"/>
    <w:rsid w:val="00F27A3B"/>
    <w:rsid w:val="00F3037E"/>
    <w:rsid w:val="00F31600"/>
    <w:rsid w:val="00F3234D"/>
    <w:rsid w:val="00F32EE2"/>
    <w:rsid w:val="00F333D5"/>
    <w:rsid w:val="00F33B86"/>
    <w:rsid w:val="00F3484F"/>
    <w:rsid w:val="00F36E4A"/>
    <w:rsid w:val="00F37C63"/>
    <w:rsid w:val="00F4284E"/>
    <w:rsid w:val="00F44816"/>
    <w:rsid w:val="00F4595F"/>
    <w:rsid w:val="00F45F7E"/>
    <w:rsid w:val="00F50B9E"/>
    <w:rsid w:val="00F50F9D"/>
    <w:rsid w:val="00F514EF"/>
    <w:rsid w:val="00F51CB6"/>
    <w:rsid w:val="00F5510F"/>
    <w:rsid w:val="00F55139"/>
    <w:rsid w:val="00F56162"/>
    <w:rsid w:val="00F602CA"/>
    <w:rsid w:val="00F61490"/>
    <w:rsid w:val="00F62DC1"/>
    <w:rsid w:val="00F6378C"/>
    <w:rsid w:val="00F63B4F"/>
    <w:rsid w:val="00F651EC"/>
    <w:rsid w:val="00F723CF"/>
    <w:rsid w:val="00F72897"/>
    <w:rsid w:val="00F738FC"/>
    <w:rsid w:val="00F743C8"/>
    <w:rsid w:val="00F75085"/>
    <w:rsid w:val="00F80155"/>
    <w:rsid w:val="00F80B05"/>
    <w:rsid w:val="00F82080"/>
    <w:rsid w:val="00F82D3D"/>
    <w:rsid w:val="00F832D1"/>
    <w:rsid w:val="00F849C6"/>
    <w:rsid w:val="00F85240"/>
    <w:rsid w:val="00F86385"/>
    <w:rsid w:val="00F922EC"/>
    <w:rsid w:val="00F963A5"/>
    <w:rsid w:val="00F96E5A"/>
    <w:rsid w:val="00F97081"/>
    <w:rsid w:val="00FA0859"/>
    <w:rsid w:val="00FA17D7"/>
    <w:rsid w:val="00FA3D3A"/>
    <w:rsid w:val="00FA4790"/>
    <w:rsid w:val="00FA4B51"/>
    <w:rsid w:val="00FA4D6E"/>
    <w:rsid w:val="00FA57C4"/>
    <w:rsid w:val="00FA5D8A"/>
    <w:rsid w:val="00FA7600"/>
    <w:rsid w:val="00FB02E2"/>
    <w:rsid w:val="00FB08DE"/>
    <w:rsid w:val="00FB3741"/>
    <w:rsid w:val="00FB5453"/>
    <w:rsid w:val="00FB6DEF"/>
    <w:rsid w:val="00FB734D"/>
    <w:rsid w:val="00FB7611"/>
    <w:rsid w:val="00FC3182"/>
    <w:rsid w:val="00FC5921"/>
    <w:rsid w:val="00FD01F1"/>
    <w:rsid w:val="00FD0324"/>
    <w:rsid w:val="00FD10DF"/>
    <w:rsid w:val="00FD1694"/>
    <w:rsid w:val="00FD63E5"/>
    <w:rsid w:val="00FD6E19"/>
    <w:rsid w:val="00FD7DE3"/>
    <w:rsid w:val="00FE0E39"/>
    <w:rsid w:val="00FE1AA7"/>
    <w:rsid w:val="00FE2AF7"/>
    <w:rsid w:val="00FE3A93"/>
    <w:rsid w:val="00FE4F36"/>
    <w:rsid w:val="00FE5114"/>
    <w:rsid w:val="00FF031F"/>
    <w:rsid w:val="00FF0927"/>
    <w:rsid w:val="00FF65AD"/>
    <w:rsid w:val="00FF7398"/>
    <w:rsid w:val="00FF7F0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161679"/>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8C513D"/>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odyA">
    <w:name w:val="Body A"/>
    <w:rsid w:val="00AA46EF"/>
    <w:pPr>
      <w:pBdr>
        <w:top w:val="nil"/>
        <w:left w:val="nil"/>
        <w:bottom w:val="nil"/>
        <w:right w:val="nil"/>
        <w:between w:val="nil"/>
        <w:bar w:val="nil"/>
      </w:pBdr>
    </w:pPr>
    <w:rPr>
      <w:rFonts w:ascii="Times New Roman" w:eastAsia="Arial Unicode MS" w:hAnsi="Arial Unicode MS" w:cs="Arial Unicode MS"/>
      <w:color w:val="000000"/>
      <w:u w:color="000000"/>
      <w:bdr w:val="nil"/>
    </w:rPr>
  </w:style>
  <w:style w:type="paragraph" w:customStyle="1" w:styleId="Body1">
    <w:name w:val="Body 1"/>
    <w:autoRedefine/>
    <w:rsid w:val="00957382"/>
    <w:pPr>
      <w:suppressAutoHyphens/>
      <w:snapToGrid w:val="0"/>
      <w:spacing w:before="100" w:beforeAutospacing="1" w:after="100" w:afterAutospacing="1"/>
      <w:contextualSpacing/>
      <w:outlineLvl w:val="0"/>
    </w:pPr>
    <w:rPr>
      <w:rFonts w:ascii="Times New Roman" w:eastAsia="Arial Unicode MS" w:hAnsi="Times New Roman" w:cs="Times New Roman"/>
      <w:color w:val="000000"/>
      <w:szCs w:val="20"/>
      <w:u w:color="000000"/>
    </w:rPr>
  </w:style>
  <w:style w:type="paragraph" w:styleId="EndnoteText">
    <w:name w:val="endnote text"/>
    <w:basedOn w:val="Normal"/>
    <w:link w:val="EndnoteTextChar"/>
    <w:rsid w:val="004A1514"/>
  </w:style>
  <w:style w:type="character" w:customStyle="1" w:styleId="EndnoteTextChar">
    <w:name w:val="Endnote Text Char"/>
    <w:basedOn w:val="DefaultParagraphFont"/>
    <w:link w:val="EndnoteText"/>
    <w:rsid w:val="004A1514"/>
    <w:rPr>
      <w:rFonts w:ascii="Times New Roman" w:eastAsia="Times New Roman" w:hAnsi="Times New Roman" w:cs="Times New Roman"/>
    </w:rPr>
  </w:style>
  <w:style w:type="character" w:styleId="EndnoteReference">
    <w:name w:val="endnote reference"/>
    <w:basedOn w:val="DefaultParagraphFont"/>
    <w:uiPriority w:val="99"/>
    <w:rsid w:val="004A1514"/>
    <w:rPr>
      <w:vertAlign w:val="superscript"/>
    </w:rPr>
  </w:style>
  <w:style w:type="character" w:styleId="Hyperlink">
    <w:name w:val="Hyperlink"/>
    <w:rsid w:val="00004A23"/>
    <w:rPr>
      <w:color w:val="000000"/>
      <w:u w:val="none" w:color="000000"/>
      <w:lang w:val="en-US"/>
    </w:rPr>
  </w:style>
  <w:style w:type="character" w:styleId="FollowedHyperlink">
    <w:name w:val="FollowedHyperlink"/>
    <w:basedOn w:val="DefaultParagraphFont"/>
    <w:uiPriority w:val="99"/>
    <w:semiHidden/>
    <w:unhideWhenUsed/>
    <w:rsid w:val="00004A23"/>
    <w:rPr>
      <w:color w:val="954F72" w:themeColor="followedHyperlink"/>
      <w:u w:val="single"/>
    </w:rPr>
  </w:style>
  <w:style w:type="character" w:customStyle="1" w:styleId="apple-converted-space">
    <w:name w:val="apple-converted-space"/>
    <w:basedOn w:val="DefaultParagraphFont"/>
    <w:rsid w:val="00794FCF"/>
  </w:style>
  <w:style w:type="paragraph" w:styleId="BalloonText">
    <w:name w:val="Balloon Text"/>
    <w:basedOn w:val="Normal"/>
    <w:link w:val="BalloonTextChar"/>
    <w:uiPriority w:val="99"/>
    <w:semiHidden/>
    <w:unhideWhenUsed/>
    <w:rsid w:val="004E470E"/>
    <w:rPr>
      <w:sz w:val="18"/>
      <w:szCs w:val="18"/>
    </w:rPr>
  </w:style>
  <w:style w:type="character" w:customStyle="1" w:styleId="BalloonTextChar">
    <w:name w:val="Balloon Text Char"/>
    <w:basedOn w:val="DefaultParagraphFont"/>
    <w:link w:val="BalloonText"/>
    <w:uiPriority w:val="99"/>
    <w:semiHidden/>
    <w:rsid w:val="004E470E"/>
    <w:rPr>
      <w:rFonts w:ascii="Times New Roman" w:eastAsia="Arial Unicode MS" w:hAnsi="Times New Roman" w:cs="Times New Roman"/>
      <w:sz w:val="18"/>
      <w:szCs w:val="18"/>
      <w:bdr w:val="nil"/>
    </w:rPr>
  </w:style>
  <w:style w:type="character" w:styleId="UnresolvedMention">
    <w:name w:val="Unresolved Mention"/>
    <w:basedOn w:val="DefaultParagraphFont"/>
    <w:uiPriority w:val="99"/>
    <w:rsid w:val="00827100"/>
    <w:rPr>
      <w:color w:val="605E5C"/>
      <w:shd w:val="clear" w:color="auto" w:fill="E1DFDD"/>
    </w:rPr>
  </w:style>
  <w:style w:type="character" w:styleId="Emphasis">
    <w:name w:val="Emphasis"/>
    <w:basedOn w:val="DefaultParagraphFont"/>
    <w:uiPriority w:val="20"/>
    <w:qFormat/>
    <w:rsid w:val="002C4DAD"/>
    <w:rPr>
      <w:i/>
      <w:iCs/>
    </w:rPr>
  </w:style>
  <w:style w:type="paragraph" w:styleId="Header">
    <w:name w:val="header"/>
    <w:basedOn w:val="Normal"/>
    <w:link w:val="HeaderChar"/>
    <w:uiPriority w:val="99"/>
    <w:unhideWhenUsed/>
    <w:rsid w:val="0081145B"/>
    <w:pPr>
      <w:pBdr>
        <w:top w:val="nil"/>
        <w:left w:val="nil"/>
        <w:bottom w:val="nil"/>
        <w:right w:val="nil"/>
        <w:between w:val="nil"/>
        <w:bar w:val="nil"/>
      </w:pBdr>
      <w:tabs>
        <w:tab w:val="center" w:pos="4680"/>
        <w:tab w:val="right" w:pos="9360"/>
      </w:tabs>
    </w:pPr>
    <w:rPr>
      <w:rFonts w:eastAsia="Arial Unicode MS"/>
      <w:bdr w:val="nil"/>
    </w:rPr>
  </w:style>
  <w:style w:type="character" w:customStyle="1" w:styleId="HeaderChar">
    <w:name w:val="Header Char"/>
    <w:basedOn w:val="DefaultParagraphFont"/>
    <w:link w:val="Header"/>
    <w:uiPriority w:val="99"/>
    <w:rsid w:val="0081145B"/>
    <w:rPr>
      <w:rFonts w:ascii="Times New Roman" w:eastAsia="Arial Unicode MS" w:hAnsi="Times New Roman" w:cs="Times New Roman"/>
      <w:bdr w:val="nil"/>
    </w:rPr>
  </w:style>
  <w:style w:type="paragraph" w:styleId="Footer">
    <w:name w:val="footer"/>
    <w:basedOn w:val="Normal"/>
    <w:link w:val="FooterChar"/>
    <w:uiPriority w:val="99"/>
    <w:unhideWhenUsed/>
    <w:rsid w:val="0081145B"/>
    <w:pPr>
      <w:pBdr>
        <w:top w:val="nil"/>
        <w:left w:val="nil"/>
        <w:bottom w:val="nil"/>
        <w:right w:val="nil"/>
        <w:between w:val="nil"/>
        <w:bar w:val="nil"/>
      </w:pBdr>
      <w:tabs>
        <w:tab w:val="center" w:pos="4680"/>
        <w:tab w:val="right" w:pos="9360"/>
      </w:tabs>
    </w:pPr>
    <w:rPr>
      <w:rFonts w:eastAsia="Arial Unicode MS"/>
      <w:bdr w:val="nil"/>
    </w:rPr>
  </w:style>
  <w:style w:type="character" w:customStyle="1" w:styleId="FooterChar">
    <w:name w:val="Footer Char"/>
    <w:basedOn w:val="DefaultParagraphFont"/>
    <w:link w:val="Footer"/>
    <w:uiPriority w:val="99"/>
    <w:rsid w:val="0081145B"/>
    <w:rPr>
      <w:rFonts w:ascii="Times New Roman" w:eastAsia="Arial Unicode MS" w:hAnsi="Times New Roman" w:cs="Times New Roman"/>
      <w:bdr w:val="nil"/>
    </w:rPr>
  </w:style>
  <w:style w:type="character" w:styleId="PageNumber">
    <w:name w:val="page number"/>
    <w:basedOn w:val="DefaultParagraphFont"/>
    <w:uiPriority w:val="99"/>
    <w:semiHidden/>
    <w:unhideWhenUsed/>
    <w:rsid w:val="0081145B"/>
  </w:style>
  <w:style w:type="paragraph" w:customStyle="1" w:styleId="BodyText1">
    <w:name w:val="Body Text1"/>
    <w:basedOn w:val="Normal"/>
    <w:link w:val="BodytextChar"/>
    <w:rsid w:val="00103EF6"/>
    <w:pPr>
      <w:spacing w:line="480" w:lineRule="auto"/>
    </w:pPr>
    <w:rPr>
      <w:rFonts w:ascii="Garamond" w:eastAsia="Times" w:hAnsi="Garamond"/>
      <w:szCs w:val="20"/>
    </w:rPr>
  </w:style>
  <w:style w:type="character" w:customStyle="1" w:styleId="BodytextChar">
    <w:name w:val="Body text Char"/>
    <w:basedOn w:val="DefaultParagraphFont"/>
    <w:link w:val="BodyText1"/>
    <w:rsid w:val="00103EF6"/>
    <w:rPr>
      <w:rFonts w:ascii="Garamond" w:eastAsia="Times" w:hAnsi="Garamond" w:cs="Times New Roman"/>
      <w:szCs w:val="20"/>
    </w:rPr>
  </w:style>
  <w:style w:type="character" w:customStyle="1" w:styleId="BackreferenceSC">
    <w:name w:val="Back reference (SC)"/>
    <w:basedOn w:val="DefaultParagraphFont"/>
    <w:rsid w:val="00103EF6"/>
    <w:rPr>
      <w:smallCaps/>
      <w:szCs w:val="24"/>
    </w:rPr>
  </w:style>
  <w:style w:type="paragraph" w:customStyle="1" w:styleId="Body">
    <w:name w:val="Body"/>
    <w:rsid w:val="00762FB9"/>
    <w:pPr>
      <w:pBdr>
        <w:top w:val="nil"/>
        <w:left w:val="nil"/>
        <w:bottom w:val="nil"/>
        <w:right w:val="nil"/>
        <w:between w:val="nil"/>
        <w:bar w:val="nil"/>
      </w:pBdr>
      <w:outlineLvl w:val="0"/>
    </w:pPr>
    <w:rPr>
      <w:rFonts w:ascii="Helvetica" w:eastAsia="Arial Unicode MS" w:hAnsi="Arial Unicode MS" w:cs="Arial Unicode MS"/>
      <w:color w:val="000000"/>
      <w:u w:color="000000"/>
      <w:bdr w:val="nil"/>
      <w:lang w:val="nl-NL"/>
    </w:rPr>
  </w:style>
  <w:style w:type="character" w:customStyle="1" w:styleId="Hyperlink0">
    <w:name w:val="Hyperlink.0"/>
    <w:basedOn w:val="Hyperlink"/>
    <w:rsid w:val="00912088"/>
    <w:rPr>
      <w:color w:val="000000"/>
      <w:u w:val="single" w:color="000000"/>
      <w:lang w:val="en-US"/>
    </w:rPr>
  </w:style>
  <w:style w:type="paragraph" w:styleId="FootnoteText">
    <w:name w:val="footnote text"/>
    <w:basedOn w:val="Normal"/>
    <w:link w:val="FootnoteTextChar"/>
    <w:rsid w:val="00305D23"/>
    <w:rPr>
      <w:rFonts w:ascii="Helvetica" w:eastAsia="Times" w:hAnsi="Helvetica"/>
      <w:sz w:val="20"/>
      <w:szCs w:val="20"/>
    </w:rPr>
  </w:style>
  <w:style w:type="character" w:customStyle="1" w:styleId="FootnoteTextChar">
    <w:name w:val="Footnote Text Char"/>
    <w:basedOn w:val="DefaultParagraphFont"/>
    <w:link w:val="FootnoteText"/>
    <w:rsid w:val="00305D23"/>
    <w:rPr>
      <w:rFonts w:ascii="Helvetica" w:eastAsia="Times" w:hAnsi="Helvetica" w:cs="Times New Roman"/>
      <w:sz w:val="20"/>
      <w:szCs w:val="20"/>
    </w:rPr>
  </w:style>
  <w:style w:type="paragraph" w:styleId="HTMLPreformatted">
    <w:name w:val="HTML Preformatted"/>
    <w:basedOn w:val="Normal"/>
    <w:link w:val="HTMLPreformattedChar"/>
    <w:uiPriority w:val="99"/>
    <w:semiHidden/>
    <w:unhideWhenUsed/>
    <w:rsid w:val="002214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221403"/>
    <w:rPr>
      <w:rFonts w:ascii="Courier New" w:eastAsia="Times New Roman" w:hAnsi="Courier New" w:cs="Courier New"/>
      <w:sz w:val="20"/>
      <w:szCs w:val="20"/>
    </w:rPr>
  </w:style>
  <w:style w:type="character" w:styleId="FootnoteReference">
    <w:name w:val="footnote reference"/>
    <w:basedOn w:val="DefaultParagraphFont"/>
    <w:uiPriority w:val="99"/>
    <w:semiHidden/>
    <w:unhideWhenUsed/>
    <w:rsid w:val="00AF58BE"/>
    <w:rPr>
      <w:vertAlign w:val="superscript"/>
    </w:rPr>
  </w:style>
  <w:style w:type="character" w:styleId="CommentReference">
    <w:name w:val="annotation reference"/>
    <w:basedOn w:val="DefaultParagraphFont"/>
    <w:uiPriority w:val="99"/>
    <w:semiHidden/>
    <w:unhideWhenUsed/>
    <w:rsid w:val="000827AA"/>
    <w:rPr>
      <w:sz w:val="16"/>
      <w:szCs w:val="16"/>
    </w:rPr>
  </w:style>
  <w:style w:type="paragraph" w:styleId="CommentText">
    <w:name w:val="annotation text"/>
    <w:basedOn w:val="Normal"/>
    <w:link w:val="CommentTextChar"/>
    <w:uiPriority w:val="99"/>
    <w:semiHidden/>
    <w:unhideWhenUsed/>
    <w:rsid w:val="000827AA"/>
    <w:rPr>
      <w:sz w:val="20"/>
      <w:szCs w:val="20"/>
    </w:rPr>
  </w:style>
  <w:style w:type="character" w:customStyle="1" w:styleId="CommentTextChar">
    <w:name w:val="Comment Text Char"/>
    <w:basedOn w:val="DefaultParagraphFont"/>
    <w:link w:val="CommentText"/>
    <w:uiPriority w:val="99"/>
    <w:semiHidden/>
    <w:rsid w:val="000827AA"/>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0827AA"/>
    <w:rPr>
      <w:b/>
      <w:bCs/>
    </w:rPr>
  </w:style>
  <w:style w:type="character" w:customStyle="1" w:styleId="CommentSubjectChar">
    <w:name w:val="Comment Subject Char"/>
    <w:basedOn w:val="CommentTextChar"/>
    <w:link w:val="CommentSubject"/>
    <w:uiPriority w:val="99"/>
    <w:semiHidden/>
    <w:rsid w:val="000827AA"/>
    <w:rPr>
      <w:rFonts w:ascii="Times New Roman" w:eastAsia="Times New Roman"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3409279">
      <w:bodyDiv w:val="1"/>
      <w:marLeft w:val="0"/>
      <w:marRight w:val="0"/>
      <w:marTop w:val="0"/>
      <w:marBottom w:val="0"/>
      <w:divBdr>
        <w:top w:val="none" w:sz="0" w:space="0" w:color="auto"/>
        <w:left w:val="none" w:sz="0" w:space="0" w:color="auto"/>
        <w:bottom w:val="none" w:sz="0" w:space="0" w:color="auto"/>
        <w:right w:val="none" w:sz="0" w:space="0" w:color="auto"/>
      </w:divBdr>
    </w:div>
    <w:div w:id="237205397">
      <w:bodyDiv w:val="1"/>
      <w:marLeft w:val="0"/>
      <w:marRight w:val="0"/>
      <w:marTop w:val="0"/>
      <w:marBottom w:val="0"/>
      <w:divBdr>
        <w:top w:val="none" w:sz="0" w:space="0" w:color="auto"/>
        <w:left w:val="none" w:sz="0" w:space="0" w:color="auto"/>
        <w:bottom w:val="none" w:sz="0" w:space="0" w:color="auto"/>
        <w:right w:val="none" w:sz="0" w:space="0" w:color="auto"/>
      </w:divBdr>
    </w:div>
    <w:div w:id="319846953">
      <w:bodyDiv w:val="1"/>
      <w:marLeft w:val="0"/>
      <w:marRight w:val="0"/>
      <w:marTop w:val="0"/>
      <w:marBottom w:val="0"/>
      <w:divBdr>
        <w:top w:val="none" w:sz="0" w:space="0" w:color="auto"/>
        <w:left w:val="none" w:sz="0" w:space="0" w:color="auto"/>
        <w:bottom w:val="none" w:sz="0" w:space="0" w:color="auto"/>
        <w:right w:val="none" w:sz="0" w:space="0" w:color="auto"/>
      </w:divBdr>
    </w:div>
    <w:div w:id="439223202">
      <w:bodyDiv w:val="1"/>
      <w:marLeft w:val="0"/>
      <w:marRight w:val="0"/>
      <w:marTop w:val="0"/>
      <w:marBottom w:val="0"/>
      <w:divBdr>
        <w:top w:val="none" w:sz="0" w:space="0" w:color="auto"/>
        <w:left w:val="none" w:sz="0" w:space="0" w:color="auto"/>
        <w:bottom w:val="none" w:sz="0" w:space="0" w:color="auto"/>
        <w:right w:val="none" w:sz="0" w:space="0" w:color="auto"/>
      </w:divBdr>
    </w:div>
    <w:div w:id="445542816">
      <w:bodyDiv w:val="1"/>
      <w:marLeft w:val="0"/>
      <w:marRight w:val="0"/>
      <w:marTop w:val="0"/>
      <w:marBottom w:val="0"/>
      <w:divBdr>
        <w:top w:val="none" w:sz="0" w:space="0" w:color="auto"/>
        <w:left w:val="none" w:sz="0" w:space="0" w:color="auto"/>
        <w:bottom w:val="none" w:sz="0" w:space="0" w:color="auto"/>
        <w:right w:val="none" w:sz="0" w:space="0" w:color="auto"/>
      </w:divBdr>
    </w:div>
    <w:div w:id="493495203">
      <w:bodyDiv w:val="1"/>
      <w:marLeft w:val="0"/>
      <w:marRight w:val="0"/>
      <w:marTop w:val="0"/>
      <w:marBottom w:val="0"/>
      <w:divBdr>
        <w:top w:val="none" w:sz="0" w:space="0" w:color="auto"/>
        <w:left w:val="none" w:sz="0" w:space="0" w:color="auto"/>
        <w:bottom w:val="none" w:sz="0" w:space="0" w:color="auto"/>
        <w:right w:val="none" w:sz="0" w:space="0" w:color="auto"/>
      </w:divBdr>
    </w:div>
    <w:div w:id="514878572">
      <w:bodyDiv w:val="1"/>
      <w:marLeft w:val="0"/>
      <w:marRight w:val="0"/>
      <w:marTop w:val="0"/>
      <w:marBottom w:val="0"/>
      <w:divBdr>
        <w:top w:val="none" w:sz="0" w:space="0" w:color="auto"/>
        <w:left w:val="none" w:sz="0" w:space="0" w:color="auto"/>
        <w:bottom w:val="none" w:sz="0" w:space="0" w:color="auto"/>
        <w:right w:val="none" w:sz="0" w:space="0" w:color="auto"/>
      </w:divBdr>
    </w:div>
    <w:div w:id="569462704">
      <w:bodyDiv w:val="1"/>
      <w:marLeft w:val="0"/>
      <w:marRight w:val="0"/>
      <w:marTop w:val="0"/>
      <w:marBottom w:val="0"/>
      <w:divBdr>
        <w:top w:val="none" w:sz="0" w:space="0" w:color="auto"/>
        <w:left w:val="none" w:sz="0" w:space="0" w:color="auto"/>
        <w:bottom w:val="none" w:sz="0" w:space="0" w:color="auto"/>
        <w:right w:val="none" w:sz="0" w:space="0" w:color="auto"/>
      </w:divBdr>
    </w:div>
    <w:div w:id="648636339">
      <w:bodyDiv w:val="1"/>
      <w:marLeft w:val="0"/>
      <w:marRight w:val="0"/>
      <w:marTop w:val="0"/>
      <w:marBottom w:val="0"/>
      <w:divBdr>
        <w:top w:val="none" w:sz="0" w:space="0" w:color="auto"/>
        <w:left w:val="none" w:sz="0" w:space="0" w:color="auto"/>
        <w:bottom w:val="none" w:sz="0" w:space="0" w:color="auto"/>
        <w:right w:val="none" w:sz="0" w:space="0" w:color="auto"/>
      </w:divBdr>
    </w:div>
    <w:div w:id="695348301">
      <w:bodyDiv w:val="1"/>
      <w:marLeft w:val="0"/>
      <w:marRight w:val="0"/>
      <w:marTop w:val="0"/>
      <w:marBottom w:val="0"/>
      <w:divBdr>
        <w:top w:val="none" w:sz="0" w:space="0" w:color="auto"/>
        <w:left w:val="none" w:sz="0" w:space="0" w:color="auto"/>
        <w:bottom w:val="none" w:sz="0" w:space="0" w:color="auto"/>
        <w:right w:val="none" w:sz="0" w:space="0" w:color="auto"/>
      </w:divBdr>
    </w:div>
    <w:div w:id="700739544">
      <w:bodyDiv w:val="1"/>
      <w:marLeft w:val="0"/>
      <w:marRight w:val="0"/>
      <w:marTop w:val="0"/>
      <w:marBottom w:val="0"/>
      <w:divBdr>
        <w:top w:val="none" w:sz="0" w:space="0" w:color="auto"/>
        <w:left w:val="none" w:sz="0" w:space="0" w:color="auto"/>
        <w:bottom w:val="none" w:sz="0" w:space="0" w:color="auto"/>
        <w:right w:val="none" w:sz="0" w:space="0" w:color="auto"/>
      </w:divBdr>
    </w:div>
    <w:div w:id="715203179">
      <w:bodyDiv w:val="1"/>
      <w:marLeft w:val="0"/>
      <w:marRight w:val="0"/>
      <w:marTop w:val="0"/>
      <w:marBottom w:val="0"/>
      <w:divBdr>
        <w:top w:val="none" w:sz="0" w:space="0" w:color="auto"/>
        <w:left w:val="none" w:sz="0" w:space="0" w:color="auto"/>
        <w:bottom w:val="none" w:sz="0" w:space="0" w:color="auto"/>
        <w:right w:val="none" w:sz="0" w:space="0" w:color="auto"/>
      </w:divBdr>
    </w:div>
    <w:div w:id="750931773">
      <w:bodyDiv w:val="1"/>
      <w:marLeft w:val="0"/>
      <w:marRight w:val="0"/>
      <w:marTop w:val="0"/>
      <w:marBottom w:val="0"/>
      <w:divBdr>
        <w:top w:val="none" w:sz="0" w:space="0" w:color="auto"/>
        <w:left w:val="none" w:sz="0" w:space="0" w:color="auto"/>
        <w:bottom w:val="none" w:sz="0" w:space="0" w:color="auto"/>
        <w:right w:val="none" w:sz="0" w:space="0" w:color="auto"/>
      </w:divBdr>
    </w:div>
    <w:div w:id="760492639">
      <w:bodyDiv w:val="1"/>
      <w:marLeft w:val="0"/>
      <w:marRight w:val="0"/>
      <w:marTop w:val="0"/>
      <w:marBottom w:val="0"/>
      <w:divBdr>
        <w:top w:val="none" w:sz="0" w:space="0" w:color="auto"/>
        <w:left w:val="none" w:sz="0" w:space="0" w:color="auto"/>
        <w:bottom w:val="none" w:sz="0" w:space="0" w:color="auto"/>
        <w:right w:val="none" w:sz="0" w:space="0" w:color="auto"/>
      </w:divBdr>
    </w:div>
    <w:div w:id="810363609">
      <w:bodyDiv w:val="1"/>
      <w:marLeft w:val="0"/>
      <w:marRight w:val="0"/>
      <w:marTop w:val="0"/>
      <w:marBottom w:val="0"/>
      <w:divBdr>
        <w:top w:val="none" w:sz="0" w:space="0" w:color="auto"/>
        <w:left w:val="none" w:sz="0" w:space="0" w:color="auto"/>
        <w:bottom w:val="none" w:sz="0" w:space="0" w:color="auto"/>
        <w:right w:val="none" w:sz="0" w:space="0" w:color="auto"/>
      </w:divBdr>
    </w:div>
    <w:div w:id="887496776">
      <w:bodyDiv w:val="1"/>
      <w:marLeft w:val="0"/>
      <w:marRight w:val="0"/>
      <w:marTop w:val="0"/>
      <w:marBottom w:val="0"/>
      <w:divBdr>
        <w:top w:val="none" w:sz="0" w:space="0" w:color="auto"/>
        <w:left w:val="none" w:sz="0" w:space="0" w:color="auto"/>
        <w:bottom w:val="none" w:sz="0" w:space="0" w:color="auto"/>
        <w:right w:val="none" w:sz="0" w:space="0" w:color="auto"/>
      </w:divBdr>
    </w:div>
    <w:div w:id="917593768">
      <w:bodyDiv w:val="1"/>
      <w:marLeft w:val="0"/>
      <w:marRight w:val="0"/>
      <w:marTop w:val="0"/>
      <w:marBottom w:val="0"/>
      <w:divBdr>
        <w:top w:val="none" w:sz="0" w:space="0" w:color="auto"/>
        <w:left w:val="none" w:sz="0" w:space="0" w:color="auto"/>
        <w:bottom w:val="none" w:sz="0" w:space="0" w:color="auto"/>
        <w:right w:val="none" w:sz="0" w:space="0" w:color="auto"/>
      </w:divBdr>
      <w:divsChild>
        <w:div w:id="1898741030">
          <w:marLeft w:val="0"/>
          <w:marRight w:val="0"/>
          <w:marTop w:val="0"/>
          <w:marBottom w:val="0"/>
          <w:divBdr>
            <w:top w:val="none" w:sz="0" w:space="0" w:color="auto"/>
            <w:left w:val="none" w:sz="0" w:space="0" w:color="auto"/>
            <w:bottom w:val="none" w:sz="0" w:space="0" w:color="auto"/>
            <w:right w:val="none" w:sz="0" w:space="0" w:color="auto"/>
          </w:divBdr>
        </w:div>
      </w:divsChild>
    </w:div>
    <w:div w:id="951480389">
      <w:bodyDiv w:val="1"/>
      <w:marLeft w:val="0"/>
      <w:marRight w:val="0"/>
      <w:marTop w:val="0"/>
      <w:marBottom w:val="0"/>
      <w:divBdr>
        <w:top w:val="none" w:sz="0" w:space="0" w:color="auto"/>
        <w:left w:val="none" w:sz="0" w:space="0" w:color="auto"/>
        <w:bottom w:val="none" w:sz="0" w:space="0" w:color="auto"/>
        <w:right w:val="none" w:sz="0" w:space="0" w:color="auto"/>
      </w:divBdr>
    </w:div>
    <w:div w:id="962613793">
      <w:bodyDiv w:val="1"/>
      <w:marLeft w:val="0"/>
      <w:marRight w:val="0"/>
      <w:marTop w:val="0"/>
      <w:marBottom w:val="0"/>
      <w:divBdr>
        <w:top w:val="none" w:sz="0" w:space="0" w:color="auto"/>
        <w:left w:val="none" w:sz="0" w:space="0" w:color="auto"/>
        <w:bottom w:val="none" w:sz="0" w:space="0" w:color="auto"/>
        <w:right w:val="none" w:sz="0" w:space="0" w:color="auto"/>
      </w:divBdr>
    </w:div>
    <w:div w:id="963999789">
      <w:bodyDiv w:val="1"/>
      <w:marLeft w:val="0"/>
      <w:marRight w:val="0"/>
      <w:marTop w:val="0"/>
      <w:marBottom w:val="0"/>
      <w:divBdr>
        <w:top w:val="none" w:sz="0" w:space="0" w:color="auto"/>
        <w:left w:val="none" w:sz="0" w:space="0" w:color="auto"/>
        <w:bottom w:val="none" w:sz="0" w:space="0" w:color="auto"/>
        <w:right w:val="none" w:sz="0" w:space="0" w:color="auto"/>
      </w:divBdr>
    </w:div>
    <w:div w:id="1256016853">
      <w:bodyDiv w:val="1"/>
      <w:marLeft w:val="0"/>
      <w:marRight w:val="0"/>
      <w:marTop w:val="0"/>
      <w:marBottom w:val="0"/>
      <w:divBdr>
        <w:top w:val="none" w:sz="0" w:space="0" w:color="auto"/>
        <w:left w:val="none" w:sz="0" w:space="0" w:color="auto"/>
        <w:bottom w:val="none" w:sz="0" w:space="0" w:color="auto"/>
        <w:right w:val="none" w:sz="0" w:space="0" w:color="auto"/>
      </w:divBdr>
    </w:div>
    <w:div w:id="1336302900">
      <w:bodyDiv w:val="1"/>
      <w:marLeft w:val="0"/>
      <w:marRight w:val="0"/>
      <w:marTop w:val="0"/>
      <w:marBottom w:val="0"/>
      <w:divBdr>
        <w:top w:val="none" w:sz="0" w:space="0" w:color="auto"/>
        <w:left w:val="none" w:sz="0" w:space="0" w:color="auto"/>
        <w:bottom w:val="none" w:sz="0" w:space="0" w:color="auto"/>
        <w:right w:val="none" w:sz="0" w:space="0" w:color="auto"/>
      </w:divBdr>
    </w:div>
    <w:div w:id="1339625676">
      <w:bodyDiv w:val="1"/>
      <w:marLeft w:val="0"/>
      <w:marRight w:val="0"/>
      <w:marTop w:val="0"/>
      <w:marBottom w:val="0"/>
      <w:divBdr>
        <w:top w:val="none" w:sz="0" w:space="0" w:color="auto"/>
        <w:left w:val="none" w:sz="0" w:space="0" w:color="auto"/>
        <w:bottom w:val="none" w:sz="0" w:space="0" w:color="auto"/>
        <w:right w:val="none" w:sz="0" w:space="0" w:color="auto"/>
      </w:divBdr>
    </w:div>
    <w:div w:id="1379162936">
      <w:bodyDiv w:val="1"/>
      <w:marLeft w:val="0"/>
      <w:marRight w:val="0"/>
      <w:marTop w:val="0"/>
      <w:marBottom w:val="0"/>
      <w:divBdr>
        <w:top w:val="none" w:sz="0" w:space="0" w:color="auto"/>
        <w:left w:val="none" w:sz="0" w:space="0" w:color="auto"/>
        <w:bottom w:val="none" w:sz="0" w:space="0" w:color="auto"/>
        <w:right w:val="none" w:sz="0" w:space="0" w:color="auto"/>
      </w:divBdr>
    </w:div>
    <w:div w:id="1386949691">
      <w:bodyDiv w:val="1"/>
      <w:marLeft w:val="0"/>
      <w:marRight w:val="0"/>
      <w:marTop w:val="0"/>
      <w:marBottom w:val="0"/>
      <w:divBdr>
        <w:top w:val="none" w:sz="0" w:space="0" w:color="auto"/>
        <w:left w:val="none" w:sz="0" w:space="0" w:color="auto"/>
        <w:bottom w:val="none" w:sz="0" w:space="0" w:color="auto"/>
        <w:right w:val="none" w:sz="0" w:space="0" w:color="auto"/>
      </w:divBdr>
    </w:div>
    <w:div w:id="1408961463">
      <w:bodyDiv w:val="1"/>
      <w:marLeft w:val="0"/>
      <w:marRight w:val="0"/>
      <w:marTop w:val="0"/>
      <w:marBottom w:val="0"/>
      <w:divBdr>
        <w:top w:val="none" w:sz="0" w:space="0" w:color="auto"/>
        <w:left w:val="none" w:sz="0" w:space="0" w:color="auto"/>
        <w:bottom w:val="none" w:sz="0" w:space="0" w:color="auto"/>
        <w:right w:val="none" w:sz="0" w:space="0" w:color="auto"/>
      </w:divBdr>
    </w:div>
    <w:div w:id="1443381496">
      <w:bodyDiv w:val="1"/>
      <w:marLeft w:val="0"/>
      <w:marRight w:val="0"/>
      <w:marTop w:val="0"/>
      <w:marBottom w:val="0"/>
      <w:divBdr>
        <w:top w:val="none" w:sz="0" w:space="0" w:color="auto"/>
        <w:left w:val="none" w:sz="0" w:space="0" w:color="auto"/>
        <w:bottom w:val="none" w:sz="0" w:space="0" w:color="auto"/>
        <w:right w:val="none" w:sz="0" w:space="0" w:color="auto"/>
      </w:divBdr>
    </w:div>
    <w:div w:id="1454978167">
      <w:bodyDiv w:val="1"/>
      <w:marLeft w:val="0"/>
      <w:marRight w:val="0"/>
      <w:marTop w:val="0"/>
      <w:marBottom w:val="0"/>
      <w:divBdr>
        <w:top w:val="none" w:sz="0" w:space="0" w:color="auto"/>
        <w:left w:val="none" w:sz="0" w:space="0" w:color="auto"/>
        <w:bottom w:val="none" w:sz="0" w:space="0" w:color="auto"/>
        <w:right w:val="none" w:sz="0" w:space="0" w:color="auto"/>
      </w:divBdr>
    </w:div>
    <w:div w:id="1483304208">
      <w:bodyDiv w:val="1"/>
      <w:marLeft w:val="0"/>
      <w:marRight w:val="0"/>
      <w:marTop w:val="0"/>
      <w:marBottom w:val="0"/>
      <w:divBdr>
        <w:top w:val="none" w:sz="0" w:space="0" w:color="auto"/>
        <w:left w:val="none" w:sz="0" w:space="0" w:color="auto"/>
        <w:bottom w:val="none" w:sz="0" w:space="0" w:color="auto"/>
        <w:right w:val="none" w:sz="0" w:space="0" w:color="auto"/>
      </w:divBdr>
    </w:div>
    <w:div w:id="1507673929">
      <w:bodyDiv w:val="1"/>
      <w:marLeft w:val="0"/>
      <w:marRight w:val="0"/>
      <w:marTop w:val="0"/>
      <w:marBottom w:val="0"/>
      <w:divBdr>
        <w:top w:val="none" w:sz="0" w:space="0" w:color="auto"/>
        <w:left w:val="none" w:sz="0" w:space="0" w:color="auto"/>
        <w:bottom w:val="none" w:sz="0" w:space="0" w:color="auto"/>
        <w:right w:val="none" w:sz="0" w:space="0" w:color="auto"/>
      </w:divBdr>
    </w:div>
    <w:div w:id="1569458785">
      <w:bodyDiv w:val="1"/>
      <w:marLeft w:val="0"/>
      <w:marRight w:val="0"/>
      <w:marTop w:val="0"/>
      <w:marBottom w:val="0"/>
      <w:divBdr>
        <w:top w:val="none" w:sz="0" w:space="0" w:color="auto"/>
        <w:left w:val="none" w:sz="0" w:space="0" w:color="auto"/>
        <w:bottom w:val="none" w:sz="0" w:space="0" w:color="auto"/>
        <w:right w:val="none" w:sz="0" w:space="0" w:color="auto"/>
      </w:divBdr>
    </w:div>
    <w:div w:id="1724327739">
      <w:bodyDiv w:val="1"/>
      <w:marLeft w:val="0"/>
      <w:marRight w:val="0"/>
      <w:marTop w:val="0"/>
      <w:marBottom w:val="0"/>
      <w:divBdr>
        <w:top w:val="none" w:sz="0" w:space="0" w:color="auto"/>
        <w:left w:val="none" w:sz="0" w:space="0" w:color="auto"/>
        <w:bottom w:val="none" w:sz="0" w:space="0" w:color="auto"/>
        <w:right w:val="none" w:sz="0" w:space="0" w:color="auto"/>
      </w:divBdr>
    </w:div>
    <w:div w:id="1834299493">
      <w:bodyDiv w:val="1"/>
      <w:marLeft w:val="0"/>
      <w:marRight w:val="0"/>
      <w:marTop w:val="0"/>
      <w:marBottom w:val="0"/>
      <w:divBdr>
        <w:top w:val="none" w:sz="0" w:space="0" w:color="auto"/>
        <w:left w:val="none" w:sz="0" w:space="0" w:color="auto"/>
        <w:bottom w:val="none" w:sz="0" w:space="0" w:color="auto"/>
        <w:right w:val="none" w:sz="0" w:space="0" w:color="auto"/>
      </w:divBdr>
    </w:div>
    <w:div w:id="1885167171">
      <w:bodyDiv w:val="1"/>
      <w:marLeft w:val="0"/>
      <w:marRight w:val="0"/>
      <w:marTop w:val="0"/>
      <w:marBottom w:val="0"/>
      <w:divBdr>
        <w:top w:val="none" w:sz="0" w:space="0" w:color="auto"/>
        <w:left w:val="none" w:sz="0" w:space="0" w:color="auto"/>
        <w:bottom w:val="none" w:sz="0" w:space="0" w:color="auto"/>
        <w:right w:val="none" w:sz="0" w:space="0" w:color="auto"/>
      </w:divBdr>
    </w:div>
    <w:div w:id="1914856034">
      <w:bodyDiv w:val="1"/>
      <w:marLeft w:val="0"/>
      <w:marRight w:val="0"/>
      <w:marTop w:val="0"/>
      <w:marBottom w:val="0"/>
      <w:divBdr>
        <w:top w:val="none" w:sz="0" w:space="0" w:color="auto"/>
        <w:left w:val="none" w:sz="0" w:space="0" w:color="auto"/>
        <w:bottom w:val="none" w:sz="0" w:space="0" w:color="auto"/>
        <w:right w:val="none" w:sz="0" w:space="0" w:color="auto"/>
      </w:divBdr>
    </w:div>
    <w:div w:id="1953396881">
      <w:bodyDiv w:val="1"/>
      <w:marLeft w:val="0"/>
      <w:marRight w:val="0"/>
      <w:marTop w:val="0"/>
      <w:marBottom w:val="0"/>
      <w:divBdr>
        <w:top w:val="none" w:sz="0" w:space="0" w:color="auto"/>
        <w:left w:val="none" w:sz="0" w:space="0" w:color="auto"/>
        <w:bottom w:val="none" w:sz="0" w:space="0" w:color="auto"/>
        <w:right w:val="none" w:sz="0" w:space="0" w:color="auto"/>
      </w:divBdr>
    </w:div>
    <w:div w:id="2039238210">
      <w:bodyDiv w:val="1"/>
      <w:marLeft w:val="0"/>
      <w:marRight w:val="0"/>
      <w:marTop w:val="0"/>
      <w:marBottom w:val="0"/>
      <w:divBdr>
        <w:top w:val="none" w:sz="0" w:space="0" w:color="auto"/>
        <w:left w:val="none" w:sz="0" w:space="0" w:color="auto"/>
        <w:bottom w:val="none" w:sz="0" w:space="0" w:color="auto"/>
        <w:right w:val="none" w:sz="0" w:space="0" w:color="auto"/>
      </w:divBdr>
    </w:div>
    <w:div w:id="2057197215">
      <w:bodyDiv w:val="1"/>
      <w:marLeft w:val="0"/>
      <w:marRight w:val="0"/>
      <w:marTop w:val="0"/>
      <w:marBottom w:val="0"/>
      <w:divBdr>
        <w:top w:val="none" w:sz="0" w:space="0" w:color="auto"/>
        <w:left w:val="none" w:sz="0" w:space="0" w:color="auto"/>
        <w:bottom w:val="none" w:sz="0" w:space="0" w:color="auto"/>
        <w:right w:val="none" w:sz="0" w:space="0" w:color="auto"/>
      </w:divBdr>
    </w:div>
    <w:div w:id="2106655231">
      <w:bodyDiv w:val="1"/>
      <w:marLeft w:val="0"/>
      <w:marRight w:val="0"/>
      <w:marTop w:val="0"/>
      <w:marBottom w:val="0"/>
      <w:divBdr>
        <w:top w:val="none" w:sz="0" w:space="0" w:color="auto"/>
        <w:left w:val="none" w:sz="0" w:space="0" w:color="auto"/>
        <w:bottom w:val="none" w:sz="0" w:space="0" w:color="auto"/>
        <w:right w:val="none" w:sz="0" w:space="0" w:color="auto"/>
      </w:divBdr>
    </w:div>
    <w:div w:id="2119375897">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endnotes.xml.rels><?xml version="1.0" encoding="UTF-8" standalone="yes"?>
<Relationships xmlns="http://schemas.openxmlformats.org/package/2006/relationships"><Relationship Id="rId2" Type="http://schemas.openxmlformats.org/officeDocument/2006/relationships/hyperlink" Target="http://adsabs.harvard.edu/full/1987A%26A...187....1O" TargetMode="External"/><Relationship Id="rId1" Type="http://schemas.openxmlformats.org/officeDocument/2006/relationships/hyperlink" Target="https://digitaldante.columbia.edu/history/claims-chid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B9252E-C531-E741-8A22-CF759E30E1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5092</TotalTime>
  <Pages>26</Pages>
  <Words>8117</Words>
  <Characters>41480</Characters>
  <Application>Microsoft Office Word</Application>
  <DocSecurity>0</DocSecurity>
  <Lines>560</Lines>
  <Paragraphs>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49541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GPR</dc:creator>
  <cp:keywords/>
  <dc:description/>
  <cp:lastModifiedBy>GPR</cp:lastModifiedBy>
  <cp:revision>1052</cp:revision>
  <dcterms:created xsi:type="dcterms:W3CDTF">2018-03-22T20:02:00Z</dcterms:created>
  <dcterms:modified xsi:type="dcterms:W3CDTF">2020-05-26T20:04:00Z</dcterms:modified>
</cp:coreProperties>
</file>